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ABF" w:rsidRPr="00D46A80" w:rsidRDefault="009D4ABF" w:rsidP="00D46A80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D46A80">
        <w:rPr>
          <w:rFonts w:ascii="Times New Roman" w:hAnsi="Times New Roman" w:cs="Times New Roman"/>
          <w:sz w:val="36"/>
          <w:szCs w:val="36"/>
        </w:rPr>
        <w:t>Bezpečnostní list</w:t>
      </w:r>
    </w:p>
    <w:p w:rsidR="009D4ABF" w:rsidRPr="00D46A80" w:rsidRDefault="009D4ABF" w:rsidP="00D46A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D4ABF" w:rsidRPr="00772399" w:rsidRDefault="009D4ABF" w:rsidP="00772399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772399">
        <w:rPr>
          <w:rFonts w:ascii="Times New Roman" w:hAnsi="Times New Roman" w:cs="Times New Roman"/>
          <w:b/>
          <w:sz w:val="24"/>
          <w:szCs w:val="24"/>
        </w:rPr>
        <w:t>Identifikace materiálu/obchodní značka</w:t>
      </w:r>
    </w:p>
    <w:p w:rsidR="009D4ABF" w:rsidRPr="00772399" w:rsidRDefault="009D4ABF" w:rsidP="00772399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72399">
        <w:rPr>
          <w:rFonts w:ascii="Times New Roman" w:hAnsi="Times New Roman" w:cs="Times New Roman"/>
          <w:i/>
          <w:sz w:val="24"/>
          <w:szCs w:val="24"/>
        </w:rPr>
        <w:t>Obchodní název</w:t>
      </w:r>
      <w:r w:rsidR="00772399">
        <w:rPr>
          <w:rFonts w:ascii="Times New Roman" w:hAnsi="Times New Roman" w:cs="Times New Roman"/>
          <w:sz w:val="24"/>
          <w:szCs w:val="24"/>
        </w:rPr>
        <w:t xml:space="preserve"> :</w:t>
      </w:r>
      <w:r w:rsidR="00772399">
        <w:rPr>
          <w:rFonts w:ascii="Times New Roman" w:hAnsi="Times New Roman" w:cs="Times New Roman"/>
          <w:sz w:val="24"/>
          <w:szCs w:val="24"/>
        </w:rPr>
        <w:tab/>
      </w:r>
      <w:r w:rsidRPr="00772399">
        <w:rPr>
          <w:rFonts w:ascii="Times New Roman" w:hAnsi="Times New Roman" w:cs="Times New Roman"/>
          <w:sz w:val="24"/>
          <w:szCs w:val="24"/>
        </w:rPr>
        <w:tab/>
        <w:t>INTERDUPLICAST A</w:t>
      </w:r>
    </w:p>
    <w:p w:rsidR="009D4ABF" w:rsidRPr="00772399" w:rsidRDefault="009D4ABF" w:rsidP="00772399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72399">
        <w:rPr>
          <w:rFonts w:ascii="Times New Roman" w:hAnsi="Times New Roman" w:cs="Times New Roman"/>
          <w:i/>
          <w:sz w:val="24"/>
          <w:szCs w:val="24"/>
        </w:rPr>
        <w:t>Výrobce/prodejce</w:t>
      </w:r>
      <w:r w:rsidR="00772399">
        <w:rPr>
          <w:rFonts w:ascii="Times New Roman" w:hAnsi="Times New Roman" w:cs="Times New Roman"/>
          <w:sz w:val="24"/>
          <w:szCs w:val="24"/>
        </w:rPr>
        <w:t>:</w:t>
      </w:r>
      <w:r w:rsidR="00772399">
        <w:rPr>
          <w:rFonts w:ascii="Times New Roman" w:hAnsi="Times New Roman" w:cs="Times New Roman"/>
          <w:sz w:val="24"/>
          <w:szCs w:val="24"/>
        </w:rPr>
        <w:tab/>
      </w:r>
      <w:r w:rsidR="00772399">
        <w:rPr>
          <w:rFonts w:ascii="Times New Roman" w:hAnsi="Times New Roman" w:cs="Times New Roman"/>
          <w:sz w:val="24"/>
          <w:szCs w:val="24"/>
        </w:rPr>
        <w:tab/>
      </w:r>
      <w:r w:rsidRPr="00772399">
        <w:rPr>
          <w:rFonts w:ascii="Times New Roman" w:hAnsi="Times New Roman" w:cs="Times New Roman"/>
          <w:sz w:val="24"/>
          <w:szCs w:val="24"/>
        </w:rPr>
        <w:t xml:space="preserve">INTERDENT </w:t>
      </w:r>
      <w:proofErr w:type="spellStart"/>
      <w:r w:rsidRPr="00772399">
        <w:rPr>
          <w:rFonts w:ascii="Times New Roman" w:hAnsi="Times New Roman" w:cs="Times New Roman"/>
          <w:sz w:val="24"/>
          <w:szCs w:val="24"/>
        </w:rPr>
        <w:t>d.o.o</w:t>
      </w:r>
      <w:proofErr w:type="spellEnd"/>
      <w:r w:rsidRPr="00772399">
        <w:rPr>
          <w:rFonts w:ascii="Times New Roman" w:hAnsi="Times New Roman" w:cs="Times New Roman"/>
          <w:sz w:val="24"/>
          <w:szCs w:val="24"/>
        </w:rPr>
        <w:t>.</w:t>
      </w:r>
      <w:r w:rsidRPr="00772399">
        <w:rPr>
          <w:rFonts w:ascii="Times New Roman" w:hAnsi="Times New Roman" w:cs="Times New Roman"/>
          <w:sz w:val="24"/>
          <w:szCs w:val="24"/>
        </w:rPr>
        <w:tab/>
      </w:r>
      <w:r w:rsidRPr="00772399">
        <w:rPr>
          <w:rFonts w:ascii="Times New Roman" w:hAnsi="Times New Roman" w:cs="Times New Roman"/>
          <w:sz w:val="24"/>
          <w:szCs w:val="24"/>
        </w:rPr>
        <w:tab/>
      </w:r>
      <w:r w:rsidRPr="00772399">
        <w:rPr>
          <w:rFonts w:ascii="Times New Roman" w:hAnsi="Times New Roman" w:cs="Times New Roman"/>
          <w:sz w:val="24"/>
          <w:szCs w:val="24"/>
        </w:rPr>
        <w:tab/>
        <w:t xml:space="preserve">INTERDENT </w:t>
      </w:r>
      <w:proofErr w:type="spellStart"/>
      <w:r w:rsidRPr="00772399">
        <w:rPr>
          <w:rFonts w:ascii="Times New Roman" w:hAnsi="Times New Roman" w:cs="Times New Roman"/>
          <w:sz w:val="24"/>
          <w:szCs w:val="24"/>
        </w:rPr>
        <w:t>d.o.o</w:t>
      </w:r>
      <w:proofErr w:type="spellEnd"/>
      <w:r w:rsidRPr="00772399">
        <w:rPr>
          <w:rFonts w:ascii="Times New Roman" w:hAnsi="Times New Roman" w:cs="Times New Roman"/>
          <w:sz w:val="24"/>
          <w:szCs w:val="24"/>
        </w:rPr>
        <w:t>.</w:t>
      </w:r>
    </w:p>
    <w:p w:rsidR="009D4ABF" w:rsidRPr="00772399" w:rsidRDefault="009D4ABF" w:rsidP="00772399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72399">
        <w:rPr>
          <w:rFonts w:ascii="Times New Roman" w:hAnsi="Times New Roman" w:cs="Times New Roman"/>
          <w:sz w:val="24"/>
          <w:szCs w:val="24"/>
        </w:rPr>
        <w:tab/>
      </w:r>
      <w:r w:rsidRPr="00772399">
        <w:rPr>
          <w:rFonts w:ascii="Times New Roman" w:hAnsi="Times New Roman" w:cs="Times New Roman"/>
          <w:sz w:val="24"/>
          <w:szCs w:val="24"/>
        </w:rPr>
        <w:tab/>
      </w:r>
      <w:r w:rsidRPr="00772399">
        <w:rPr>
          <w:rFonts w:ascii="Times New Roman" w:hAnsi="Times New Roman" w:cs="Times New Roman"/>
          <w:sz w:val="24"/>
          <w:szCs w:val="24"/>
        </w:rPr>
        <w:tab/>
      </w:r>
      <w:r w:rsidRPr="0077239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72399">
        <w:rPr>
          <w:rFonts w:ascii="Times New Roman" w:hAnsi="Times New Roman" w:cs="Times New Roman"/>
          <w:sz w:val="24"/>
          <w:szCs w:val="24"/>
        </w:rPr>
        <w:t>Opekarniška</w:t>
      </w:r>
      <w:proofErr w:type="spellEnd"/>
      <w:r w:rsidRPr="00772399">
        <w:rPr>
          <w:rFonts w:ascii="Times New Roman" w:hAnsi="Times New Roman" w:cs="Times New Roman"/>
          <w:sz w:val="24"/>
          <w:szCs w:val="24"/>
        </w:rPr>
        <w:t xml:space="preserve"> 26</w:t>
      </w:r>
      <w:r w:rsidRPr="00772399">
        <w:rPr>
          <w:rFonts w:ascii="Times New Roman" w:hAnsi="Times New Roman" w:cs="Times New Roman"/>
          <w:sz w:val="24"/>
          <w:szCs w:val="24"/>
        </w:rPr>
        <w:tab/>
      </w:r>
      <w:r w:rsidRPr="00772399">
        <w:rPr>
          <w:rFonts w:ascii="Times New Roman" w:hAnsi="Times New Roman" w:cs="Times New Roman"/>
          <w:sz w:val="24"/>
          <w:szCs w:val="24"/>
        </w:rPr>
        <w:tab/>
      </w:r>
      <w:r w:rsidRPr="00772399">
        <w:rPr>
          <w:rFonts w:ascii="Times New Roman" w:hAnsi="Times New Roman" w:cs="Times New Roman"/>
          <w:sz w:val="24"/>
          <w:szCs w:val="24"/>
        </w:rPr>
        <w:tab/>
        <w:t>DOL 1</w:t>
      </w:r>
    </w:p>
    <w:p w:rsidR="009D4ABF" w:rsidRPr="00772399" w:rsidRDefault="00772399" w:rsidP="00772399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D4ABF" w:rsidRPr="00772399">
        <w:rPr>
          <w:rFonts w:ascii="Times New Roman" w:hAnsi="Times New Roman" w:cs="Times New Roman"/>
          <w:sz w:val="24"/>
          <w:szCs w:val="24"/>
        </w:rPr>
        <w:t xml:space="preserve">SI - 3000 </w:t>
      </w:r>
      <w:proofErr w:type="spellStart"/>
      <w:r w:rsidR="009D4ABF" w:rsidRPr="00772399">
        <w:rPr>
          <w:rFonts w:ascii="Times New Roman" w:hAnsi="Times New Roman" w:cs="Times New Roman"/>
          <w:sz w:val="24"/>
          <w:szCs w:val="24"/>
        </w:rPr>
        <w:t>Celje</w:t>
      </w:r>
      <w:proofErr w:type="spellEnd"/>
      <w:r w:rsidR="009D4ABF" w:rsidRPr="00772399">
        <w:rPr>
          <w:rFonts w:ascii="Times New Roman" w:hAnsi="Times New Roman" w:cs="Times New Roman"/>
          <w:sz w:val="24"/>
          <w:szCs w:val="24"/>
        </w:rPr>
        <w:tab/>
      </w:r>
      <w:r w:rsidR="009D4ABF" w:rsidRPr="00772399">
        <w:rPr>
          <w:rFonts w:ascii="Times New Roman" w:hAnsi="Times New Roman" w:cs="Times New Roman"/>
          <w:sz w:val="24"/>
          <w:szCs w:val="24"/>
        </w:rPr>
        <w:tab/>
      </w:r>
      <w:r w:rsidR="009D4ABF" w:rsidRPr="00772399">
        <w:rPr>
          <w:rFonts w:ascii="Times New Roman" w:hAnsi="Times New Roman" w:cs="Times New Roman"/>
          <w:sz w:val="24"/>
          <w:szCs w:val="24"/>
        </w:rPr>
        <w:tab/>
        <w:t xml:space="preserve">SI – 3342 GORNJI </w:t>
      </w:r>
      <w:r w:rsidR="009D4ABF" w:rsidRPr="00772399">
        <w:rPr>
          <w:rFonts w:ascii="Times New Roman" w:hAnsi="Times New Roman" w:cs="Times New Roman"/>
          <w:sz w:val="24"/>
          <w:szCs w:val="24"/>
        </w:rPr>
        <w:tab/>
      </w:r>
      <w:r w:rsidR="009D4ABF" w:rsidRPr="00772399">
        <w:rPr>
          <w:rFonts w:ascii="Times New Roman" w:hAnsi="Times New Roman" w:cs="Times New Roman"/>
          <w:sz w:val="24"/>
          <w:szCs w:val="24"/>
        </w:rPr>
        <w:tab/>
      </w:r>
      <w:r w:rsidR="009D4ABF" w:rsidRPr="00772399">
        <w:rPr>
          <w:rFonts w:ascii="Times New Roman" w:hAnsi="Times New Roman" w:cs="Times New Roman"/>
          <w:sz w:val="24"/>
          <w:szCs w:val="24"/>
        </w:rPr>
        <w:tab/>
      </w:r>
      <w:r w:rsidR="009D4ABF" w:rsidRPr="00772399">
        <w:rPr>
          <w:rFonts w:ascii="Times New Roman" w:hAnsi="Times New Roman" w:cs="Times New Roman"/>
          <w:sz w:val="24"/>
          <w:szCs w:val="24"/>
        </w:rPr>
        <w:tab/>
      </w:r>
      <w:r w:rsidR="009D4ABF" w:rsidRPr="00772399">
        <w:rPr>
          <w:rFonts w:ascii="Times New Roman" w:hAnsi="Times New Roman" w:cs="Times New Roman"/>
          <w:sz w:val="24"/>
          <w:szCs w:val="24"/>
        </w:rPr>
        <w:tab/>
      </w:r>
      <w:r w:rsidR="009D4ABF" w:rsidRPr="00772399">
        <w:rPr>
          <w:rFonts w:ascii="Times New Roman" w:hAnsi="Times New Roman" w:cs="Times New Roman"/>
          <w:sz w:val="24"/>
          <w:szCs w:val="24"/>
        </w:rPr>
        <w:tab/>
      </w:r>
      <w:r w:rsidR="009D4ABF" w:rsidRPr="00772399">
        <w:rPr>
          <w:rFonts w:ascii="Times New Roman" w:hAnsi="Times New Roman" w:cs="Times New Roman"/>
          <w:sz w:val="24"/>
          <w:szCs w:val="24"/>
        </w:rPr>
        <w:tab/>
      </w:r>
      <w:r w:rsidR="009D4ABF" w:rsidRPr="00772399">
        <w:rPr>
          <w:rFonts w:ascii="Times New Roman" w:hAnsi="Times New Roman" w:cs="Times New Roman"/>
          <w:sz w:val="24"/>
          <w:szCs w:val="24"/>
        </w:rPr>
        <w:tab/>
      </w:r>
      <w:r w:rsidR="009D4ABF" w:rsidRPr="00772399">
        <w:rPr>
          <w:rFonts w:ascii="Times New Roman" w:hAnsi="Times New Roman" w:cs="Times New Roman"/>
          <w:sz w:val="24"/>
          <w:szCs w:val="24"/>
        </w:rPr>
        <w:tab/>
      </w:r>
      <w:r w:rsidR="009D4ABF" w:rsidRPr="00772399">
        <w:rPr>
          <w:rFonts w:ascii="Times New Roman" w:hAnsi="Times New Roman" w:cs="Times New Roman"/>
          <w:sz w:val="24"/>
          <w:szCs w:val="24"/>
        </w:rPr>
        <w:tab/>
        <w:t>GRAD</w:t>
      </w:r>
    </w:p>
    <w:p w:rsidR="009D4ABF" w:rsidRPr="00772399" w:rsidRDefault="009D4ABF" w:rsidP="00772399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72399">
        <w:rPr>
          <w:rFonts w:ascii="Times New Roman" w:hAnsi="Times New Roman" w:cs="Times New Roman"/>
          <w:i/>
          <w:sz w:val="24"/>
          <w:szCs w:val="24"/>
        </w:rPr>
        <w:t>Telefon/Fax</w:t>
      </w:r>
      <w:r w:rsidRPr="00772399">
        <w:rPr>
          <w:rFonts w:ascii="Times New Roman" w:hAnsi="Times New Roman" w:cs="Times New Roman"/>
          <w:sz w:val="24"/>
          <w:szCs w:val="24"/>
        </w:rPr>
        <w:t xml:space="preserve"> :</w:t>
      </w:r>
      <w:r w:rsidRPr="00772399">
        <w:rPr>
          <w:rFonts w:ascii="Times New Roman" w:hAnsi="Times New Roman" w:cs="Times New Roman"/>
          <w:sz w:val="24"/>
          <w:szCs w:val="24"/>
        </w:rPr>
        <w:tab/>
      </w:r>
      <w:r w:rsidRPr="00772399">
        <w:rPr>
          <w:rFonts w:ascii="Times New Roman" w:hAnsi="Times New Roman" w:cs="Times New Roman"/>
          <w:sz w:val="24"/>
          <w:szCs w:val="24"/>
        </w:rPr>
        <w:tab/>
      </w:r>
      <w:r w:rsidRPr="00772399">
        <w:rPr>
          <w:rFonts w:ascii="Times New Roman" w:hAnsi="Times New Roman" w:cs="Times New Roman"/>
          <w:sz w:val="24"/>
          <w:szCs w:val="24"/>
        </w:rPr>
        <w:tab/>
      </w:r>
      <w:r w:rsidRPr="00772399">
        <w:rPr>
          <w:rFonts w:ascii="Times New Roman" w:hAnsi="Times New Roman" w:cs="Times New Roman"/>
          <w:sz w:val="24"/>
          <w:szCs w:val="24"/>
        </w:rPr>
        <w:tab/>
        <w:t>+386(0) 425-62-00, +368(0) 425-62-10</w:t>
      </w:r>
    </w:p>
    <w:p w:rsidR="009D4ABF" w:rsidRPr="00772399" w:rsidRDefault="009D4ABF" w:rsidP="00772399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72399">
        <w:rPr>
          <w:rFonts w:ascii="Times New Roman" w:hAnsi="Times New Roman" w:cs="Times New Roman"/>
          <w:i/>
          <w:sz w:val="24"/>
          <w:szCs w:val="24"/>
        </w:rPr>
        <w:t xml:space="preserve">Informace v případě nebezpečí </w:t>
      </w:r>
      <w:r w:rsidRPr="00772399">
        <w:rPr>
          <w:rFonts w:ascii="Times New Roman" w:hAnsi="Times New Roman" w:cs="Times New Roman"/>
          <w:sz w:val="24"/>
          <w:szCs w:val="24"/>
        </w:rPr>
        <w:t>:</w:t>
      </w:r>
      <w:r w:rsidRPr="00772399">
        <w:rPr>
          <w:rFonts w:ascii="Times New Roman" w:hAnsi="Times New Roman" w:cs="Times New Roman"/>
          <w:sz w:val="24"/>
          <w:szCs w:val="24"/>
        </w:rPr>
        <w:tab/>
        <w:t>+386(0) 425-62-00</w:t>
      </w:r>
    </w:p>
    <w:p w:rsidR="009D4ABF" w:rsidRPr="00772399" w:rsidRDefault="009D4ABF" w:rsidP="007723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D4ABF" w:rsidRPr="00772399" w:rsidRDefault="009D4ABF" w:rsidP="00772399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772399">
        <w:rPr>
          <w:rFonts w:ascii="Times New Roman" w:hAnsi="Times New Roman" w:cs="Times New Roman"/>
          <w:b/>
          <w:sz w:val="24"/>
          <w:szCs w:val="24"/>
        </w:rPr>
        <w:t>Složení materiálu</w:t>
      </w:r>
    </w:p>
    <w:p w:rsidR="009D4ABF" w:rsidRPr="00772399" w:rsidRDefault="009D4ABF" w:rsidP="00772399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772399">
        <w:rPr>
          <w:rFonts w:ascii="Times New Roman" w:hAnsi="Times New Roman" w:cs="Times New Roman"/>
          <w:sz w:val="24"/>
          <w:szCs w:val="24"/>
        </w:rPr>
        <w:t>Polydimethylsiloxan</w:t>
      </w:r>
      <w:proofErr w:type="spellEnd"/>
      <w:r w:rsidRPr="00772399">
        <w:rPr>
          <w:rFonts w:ascii="Times New Roman" w:hAnsi="Times New Roman" w:cs="Times New Roman"/>
          <w:sz w:val="24"/>
          <w:szCs w:val="24"/>
        </w:rPr>
        <w:t xml:space="preserve"> s funkčními skupinami a aditivy pro tvorbu </w:t>
      </w:r>
      <w:r w:rsidR="00AF5FFD">
        <w:rPr>
          <w:rFonts w:ascii="Times New Roman" w:hAnsi="Times New Roman" w:cs="Times New Roman"/>
          <w:sz w:val="24"/>
          <w:szCs w:val="24"/>
        </w:rPr>
        <w:t>dublovaných modelů.</w:t>
      </w:r>
    </w:p>
    <w:p w:rsidR="00905A1A" w:rsidRPr="00772399" w:rsidRDefault="00905A1A" w:rsidP="00772399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05A1A" w:rsidRPr="00772399" w:rsidRDefault="00905A1A" w:rsidP="00772399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772399">
        <w:rPr>
          <w:rFonts w:ascii="Times New Roman" w:hAnsi="Times New Roman" w:cs="Times New Roman"/>
          <w:b/>
          <w:sz w:val="24"/>
          <w:szCs w:val="24"/>
        </w:rPr>
        <w:t>Identifikace rizik</w:t>
      </w:r>
    </w:p>
    <w:p w:rsidR="00905A1A" w:rsidRPr="00772399" w:rsidRDefault="00905A1A" w:rsidP="007723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2399">
        <w:rPr>
          <w:rFonts w:ascii="Times New Roman" w:hAnsi="Times New Roman" w:cs="Times New Roman"/>
          <w:i/>
          <w:sz w:val="24"/>
          <w:szCs w:val="24"/>
        </w:rPr>
        <w:t>Označení nebezpečí:</w:t>
      </w:r>
      <w:r w:rsidRPr="00772399">
        <w:rPr>
          <w:rFonts w:ascii="Times New Roman" w:hAnsi="Times New Roman" w:cs="Times New Roman"/>
          <w:sz w:val="24"/>
          <w:szCs w:val="24"/>
        </w:rPr>
        <w:tab/>
      </w:r>
      <w:r w:rsidRPr="00772399">
        <w:rPr>
          <w:rFonts w:ascii="Times New Roman" w:hAnsi="Times New Roman" w:cs="Times New Roman"/>
          <w:sz w:val="24"/>
          <w:szCs w:val="24"/>
        </w:rPr>
        <w:tab/>
        <w:t>neurčeno</w:t>
      </w:r>
    </w:p>
    <w:p w:rsidR="00905A1A" w:rsidRPr="00772399" w:rsidRDefault="00905A1A" w:rsidP="00772399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772399">
        <w:rPr>
          <w:rFonts w:ascii="Times New Roman" w:hAnsi="Times New Roman" w:cs="Times New Roman"/>
          <w:b/>
          <w:sz w:val="24"/>
          <w:szCs w:val="24"/>
        </w:rPr>
        <w:t>První pomoc</w:t>
      </w:r>
    </w:p>
    <w:p w:rsidR="00905A1A" w:rsidRPr="00772399" w:rsidRDefault="00905A1A" w:rsidP="00772399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72399">
        <w:rPr>
          <w:rFonts w:ascii="Times New Roman" w:hAnsi="Times New Roman" w:cs="Times New Roman"/>
          <w:i/>
          <w:sz w:val="24"/>
          <w:szCs w:val="24"/>
        </w:rPr>
        <w:t>Obecné informace:</w:t>
      </w:r>
      <w:r w:rsidRPr="00772399">
        <w:rPr>
          <w:rFonts w:ascii="Times New Roman" w:hAnsi="Times New Roman" w:cs="Times New Roman"/>
          <w:i/>
          <w:sz w:val="24"/>
          <w:szCs w:val="24"/>
        </w:rPr>
        <w:tab/>
      </w:r>
      <w:r w:rsidRPr="00772399">
        <w:rPr>
          <w:rFonts w:ascii="Times New Roman" w:hAnsi="Times New Roman" w:cs="Times New Roman"/>
          <w:i/>
          <w:sz w:val="24"/>
          <w:szCs w:val="24"/>
        </w:rPr>
        <w:tab/>
      </w:r>
      <w:r w:rsidRPr="00772399">
        <w:rPr>
          <w:rFonts w:ascii="Times New Roman" w:hAnsi="Times New Roman" w:cs="Times New Roman"/>
          <w:sz w:val="24"/>
          <w:szCs w:val="24"/>
        </w:rPr>
        <w:t>žádné speciální požadavky</w:t>
      </w:r>
    </w:p>
    <w:p w:rsidR="00905A1A" w:rsidRPr="00772399" w:rsidRDefault="00905A1A" w:rsidP="007723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2399">
        <w:rPr>
          <w:rFonts w:ascii="Times New Roman" w:hAnsi="Times New Roman" w:cs="Times New Roman"/>
          <w:i/>
          <w:iCs/>
          <w:sz w:val="24"/>
          <w:szCs w:val="24"/>
        </w:rPr>
        <w:t xml:space="preserve">Vdechnutí: </w:t>
      </w:r>
      <w:r w:rsidRPr="0077239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7239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7239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72399">
        <w:rPr>
          <w:rFonts w:ascii="Times New Roman" w:hAnsi="Times New Roman" w:cs="Times New Roman"/>
          <w:sz w:val="24"/>
          <w:szCs w:val="24"/>
        </w:rPr>
        <w:t>žádné</w:t>
      </w:r>
    </w:p>
    <w:p w:rsidR="00905A1A" w:rsidRPr="00772399" w:rsidRDefault="00905A1A" w:rsidP="007723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2399">
        <w:rPr>
          <w:rFonts w:ascii="Times New Roman" w:hAnsi="Times New Roman" w:cs="Times New Roman"/>
          <w:i/>
          <w:iCs/>
          <w:sz w:val="24"/>
          <w:szCs w:val="24"/>
        </w:rPr>
        <w:t xml:space="preserve">Kožní kontakt: </w:t>
      </w:r>
      <w:r w:rsidRPr="0077239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7239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72399">
        <w:rPr>
          <w:rFonts w:ascii="Times New Roman" w:hAnsi="Times New Roman" w:cs="Times New Roman"/>
          <w:sz w:val="24"/>
          <w:szCs w:val="24"/>
        </w:rPr>
        <w:t>odstraňte mechanicky ubrouskem nebo ručníkem</w:t>
      </w:r>
    </w:p>
    <w:p w:rsidR="00905A1A" w:rsidRPr="00772399" w:rsidRDefault="00905A1A" w:rsidP="007723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2399">
        <w:rPr>
          <w:rFonts w:ascii="Times New Roman" w:hAnsi="Times New Roman" w:cs="Times New Roman"/>
          <w:i/>
          <w:iCs/>
          <w:sz w:val="24"/>
          <w:szCs w:val="24"/>
        </w:rPr>
        <w:t>Oční kontakt:</w:t>
      </w:r>
      <w:r w:rsidRPr="0077239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7239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7239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72399">
        <w:rPr>
          <w:rFonts w:ascii="Times New Roman" w:hAnsi="Times New Roman" w:cs="Times New Roman"/>
          <w:sz w:val="24"/>
          <w:szCs w:val="24"/>
        </w:rPr>
        <w:t xml:space="preserve">vyplachujte otevřené oko několik minut pod tekoucí vodou. </w:t>
      </w:r>
      <w:r w:rsidRPr="00772399">
        <w:rPr>
          <w:rFonts w:ascii="Times New Roman" w:hAnsi="Times New Roman" w:cs="Times New Roman"/>
          <w:sz w:val="24"/>
          <w:szCs w:val="24"/>
        </w:rPr>
        <w:tab/>
      </w:r>
      <w:r w:rsidRPr="00772399">
        <w:rPr>
          <w:rFonts w:ascii="Times New Roman" w:hAnsi="Times New Roman" w:cs="Times New Roman"/>
          <w:sz w:val="24"/>
          <w:szCs w:val="24"/>
        </w:rPr>
        <w:tab/>
      </w:r>
      <w:r w:rsidRPr="00772399">
        <w:rPr>
          <w:rFonts w:ascii="Times New Roman" w:hAnsi="Times New Roman" w:cs="Times New Roman"/>
          <w:sz w:val="24"/>
          <w:szCs w:val="24"/>
        </w:rPr>
        <w:tab/>
      </w:r>
      <w:r w:rsidRPr="00772399">
        <w:rPr>
          <w:rFonts w:ascii="Times New Roman" w:hAnsi="Times New Roman" w:cs="Times New Roman"/>
          <w:sz w:val="24"/>
          <w:szCs w:val="24"/>
        </w:rPr>
        <w:tab/>
        <w:t>Pokud příznaky přetrvají, vyhledejte lékaře.</w:t>
      </w:r>
    </w:p>
    <w:p w:rsidR="00905A1A" w:rsidRPr="00772399" w:rsidRDefault="00905A1A" w:rsidP="007723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772399">
        <w:rPr>
          <w:rFonts w:ascii="Times New Roman" w:hAnsi="Times New Roman" w:cs="Times New Roman"/>
          <w:i/>
          <w:iCs/>
          <w:sz w:val="24"/>
          <w:szCs w:val="24"/>
        </w:rPr>
        <w:t>Spolknutí:</w:t>
      </w:r>
      <w:r w:rsidRPr="00772399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</w:t>
      </w:r>
      <w:r w:rsidRPr="0077239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7239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72399">
        <w:rPr>
          <w:rFonts w:ascii="Times New Roman" w:hAnsi="Times New Roman" w:cs="Times New Roman"/>
          <w:iCs/>
          <w:sz w:val="24"/>
          <w:szCs w:val="24"/>
        </w:rPr>
        <w:t>pokud postižený začne zvracet, kontaktujte lékaře.</w:t>
      </w:r>
    </w:p>
    <w:p w:rsidR="00905A1A" w:rsidRPr="00772399" w:rsidRDefault="00905A1A" w:rsidP="007723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905A1A" w:rsidRPr="00772399" w:rsidRDefault="00905A1A" w:rsidP="0077239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iCs/>
          <w:sz w:val="24"/>
          <w:szCs w:val="24"/>
        </w:rPr>
      </w:pPr>
      <w:r w:rsidRPr="00772399">
        <w:rPr>
          <w:rFonts w:ascii="Times New Roman" w:hAnsi="Times New Roman" w:cs="Times New Roman"/>
          <w:b/>
          <w:sz w:val="24"/>
          <w:szCs w:val="24"/>
        </w:rPr>
        <w:t>Protipožární opatření</w:t>
      </w:r>
    </w:p>
    <w:p w:rsidR="009D4ABF" w:rsidRPr="00772399" w:rsidRDefault="00905A1A" w:rsidP="0077239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hanging="2832"/>
        <w:rPr>
          <w:rFonts w:ascii="Times New Roman" w:hAnsi="Times New Roman" w:cs="Times New Roman"/>
          <w:sz w:val="24"/>
          <w:szCs w:val="24"/>
        </w:rPr>
      </w:pPr>
      <w:r w:rsidRPr="00772399">
        <w:rPr>
          <w:rFonts w:ascii="Times New Roman" w:hAnsi="Times New Roman" w:cs="Times New Roman"/>
          <w:i/>
          <w:sz w:val="24"/>
          <w:szCs w:val="24"/>
        </w:rPr>
        <w:t>Vhodné hasicí prostředky:</w:t>
      </w:r>
      <w:r w:rsidRPr="00772399">
        <w:rPr>
          <w:rFonts w:ascii="Times New Roman" w:hAnsi="Times New Roman" w:cs="Times New Roman"/>
          <w:sz w:val="24"/>
          <w:szCs w:val="24"/>
        </w:rPr>
        <w:t xml:space="preserve"> </w:t>
      </w:r>
      <w:r w:rsidRPr="00772399">
        <w:rPr>
          <w:rFonts w:ascii="Times New Roman" w:hAnsi="Times New Roman" w:cs="Times New Roman"/>
          <w:sz w:val="24"/>
          <w:szCs w:val="24"/>
        </w:rPr>
        <w:tab/>
        <w:t xml:space="preserve">CO2, pěna, voda, písek. </w:t>
      </w:r>
    </w:p>
    <w:p w:rsidR="00905A1A" w:rsidRPr="00772399" w:rsidRDefault="00905A1A" w:rsidP="007723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05A1A" w:rsidRPr="00772399" w:rsidRDefault="00905A1A" w:rsidP="0077239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772399">
        <w:rPr>
          <w:rFonts w:ascii="Times New Roman" w:hAnsi="Times New Roman" w:cs="Times New Roman"/>
          <w:b/>
          <w:sz w:val="24"/>
          <w:szCs w:val="24"/>
        </w:rPr>
        <w:t>Bezpečnostní opatření</w:t>
      </w:r>
    </w:p>
    <w:p w:rsidR="00905A1A" w:rsidRPr="00772399" w:rsidRDefault="00905A1A" w:rsidP="00772399">
      <w:pPr>
        <w:pStyle w:val="Odstavecseseznamem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72399">
        <w:rPr>
          <w:rFonts w:ascii="Times New Roman" w:hAnsi="Times New Roman" w:cs="Times New Roman"/>
          <w:i/>
          <w:sz w:val="24"/>
          <w:szCs w:val="24"/>
        </w:rPr>
        <w:t>Čištění a sbírání:</w:t>
      </w:r>
      <w:r w:rsidRPr="00772399">
        <w:rPr>
          <w:rFonts w:ascii="Times New Roman" w:hAnsi="Times New Roman" w:cs="Times New Roman"/>
          <w:i/>
          <w:sz w:val="24"/>
          <w:szCs w:val="24"/>
        </w:rPr>
        <w:tab/>
      </w:r>
      <w:r w:rsidRPr="00772399">
        <w:rPr>
          <w:rFonts w:ascii="Times New Roman" w:hAnsi="Times New Roman" w:cs="Times New Roman"/>
          <w:i/>
          <w:sz w:val="24"/>
          <w:szCs w:val="24"/>
        </w:rPr>
        <w:tab/>
      </w:r>
      <w:r w:rsidRPr="00772399">
        <w:rPr>
          <w:rFonts w:ascii="Times New Roman" w:hAnsi="Times New Roman" w:cs="Times New Roman"/>
          <w:sz w:val="24"/>
          <w:szCs w:val="24"/>
        </w:rPr>
        <w:t xml:space="preserve">Sbírejte mechanicky, nechte vsát pískem. Výrobek netvoří žádné riziko životnímu prostření. </w:t>
      </w:r>
    </w:p>
    <w:p w:rsidR="00905A1A" w:rsidRPr="00772399" w:rsidRDefault="00905A1A" w:rsidP="00772399">
      <w:pPr>
        <w:pStyle w:val="Odstavecseseznamem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05A1A" w:rsidRPr="00772399" w:rsidRDefault="00905A1A" w:rsidP="0077239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72399">
        <w:rPr>
          <w:rFonts w:ascii="Times New Roman" w:hAnsi="Times New Roman" w:cs="Times New Roman"/>
          <w:b/>
          <w:sz w:val="24"/>
          <w:szCs w:val="24"/>
        </w:rPr>
        <w:t>Manipulace a skladování</w:t>
      </w:r>
    </w:p>
    <w:p w:rsidR="00905A1A" w:rsidRPr="00772399" w:rsidRDefault="00905A1A" w:rsidP="00772399">
      <w:pPr>
        <w:pStyle w:val="Odstavecseseznamem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7239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Informace pro bezpečné skladování: </w:t>
      </w:r>
      <w:r w:rsidRPr="00772399">
        <w:rPr>
          <w:rFonts w:ascii="Times New Roman" w:hAnsi="Times New Roman" w:cs="Times New Roman"/>
          <w:sz w:val="24"/>
          <w:szCs w:val="24"/>
        </w:rPr>
        <w:t xml:space="preserve">Skladujte  na suchém místě dobře </w:t>
      </w:r>
      <w:r w:rsidR="005F42F4" w:rsidRPr="00772399">
        <w:rPr>
          <w:rFonts w:ascii="Times New Roman" w:hAnsi="Times New Roman" w:cs="Times New Roman"/>
          <w:sz w:val="24"/>
          <w:szCs w:val="24"/>
        </w:rPr>
        <w:t>uzavřený při</w:t>
      </w:r>
      <w:r w:rsidRPr="00772399">
        <w:rPr>
          <w:rFonts w:ascii="Times New Roman" w:hAnsi="Times New Roman" w:cs="Times New Roman"/>
          <w:sz w:val="24"/>
          <w:szCs w:val="24"/>
        </w:rPr>
        <w:t xml:space="preserve"> teplotě </w:t>
      </w:r>
      <w:r w:rsidR="005F42F4" w:rsidRPr="00772399">
        <w:rPr>
          <w:rFonts w:ascii="Times New Roman" w:hAnsi="Times New Roman" w:cs="Times New Roman"/>
          <w:sz w:val="24"/>
          <w:szCs w:val="24"/>
        </w:rPr>
        <w:t>od 10° do 23°C</w:t>
      </w:r>
      <w:r w:rsidRPr="00772399">
        <w:rPr>
          <w:rFonts w:ascii="Times New Roman" w:hAnsi="Times New Roman" w:cs="Times New Roman"/>
          <w:sz w:val="24"/>
          <w:szCs w:val="24"/>
        </w:rPr>
        <w:t>.</w:t>
      </w:r>
      <w:r w:rsidRPr="00772399">
        <w:rPr>
          <w:rFonts w:ascii="Times New Roman" w:hAnsi="Times New Roman" w:cs="Times New Roman"/>
          <w:i/>
          <w:sz w:val="24"/>
          <w:szCs w:val="24"/>
        </w:rPr>
        <w:tab/>
      </w:r>
    </w:p>
    <w:p w:rsidR="006C7218" w:rsidRPr="00772399" w:rsidRDefault="006C7218" w:rsidP="00772399">
      <w:pPr>
        <w:pStyle w:val="Odstavecseseznamem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6C7218" w:rsidRPr="00772399" w:rsidRDefault="006C7218" w:rsidP="0077239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772399">
        <w:rPr>
          <w:rFonts w:ascii="Times New Roman" w:hAnsi="Times New Roman" w:cs="Times New Roman"/>
          <w:b/>
          <w:sz w:val="24"/>
          <w:szCs w:val="24"/>
        </w:rPr>
        <w:t>Kontrola expozice, osobní bezpečnost</w:t>
      </w:r>
    </w:p>
    <w:p w:rsidR="006C7218" w:rsidRPr="00772399" w:rsidRDefault="006C7218" w:rsidP="007723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72399">
        <w:rPr>
          <w:rFonts w:ascii="Times New Roman" w:hAnsi="Times New Roman" w:cs="Times New Roman"/>
          <w:i/>
          <w:sz w:val="24"/>
          <w:szCs w:val="24"/>
        </w:rPr>
        <w:t>Osobní ochranné pomůcky</w:t>
      </w:r>
    </w:p>
    <w:p w:rsidR="006C7218" w:rsidRPr="00772399" w:rsidRDefault="006C7218" w:rsidP="007723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2399">
        <w:rPr>
          <w:rFonts w:ascii="Times New Roman" w:hAnsi="Times New Roman" w:cs="Times New Roman"/>
          <w:i/>
          <w:sz w:val="24"/>
          <w:szCs w:val="24"/>
        </w:rPr>
        <w:t xml:space="preserve">Ochrana dýchací soustavy: </w:t>
      </w:r>
      <w:r w:rsidRPr="00772399">
        <w:rPr>
          <w:rFonts w:ascii="Times New Roman" w:hAnsi="Times New Roman" w:cs="Times New Roman"/>
          <w:sz w:val="24"/>
          <w:szCs w:val="24"/>
        </w:rPr>
        <w:t>žádná</w:t>
      </w:r>
    </w:p>
    <w:p w:rsidR="006C7218" w:rsidRPr="00772399" w:rsidRDefault="006C7218" w:rsidP="007723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2399">
        <w:rPr>
          <w:rFonts w:ascii="Times New Roman" w:hAnsi="Times New Roman" w:cs="Times New Roman"/>
          <w:i/>
          <w:sz w:val="24"/>
          <w:szCs w:val="24"/>
        </w:rPr>
        <w:t>Ochrana rukou:</w:t>
      </w:r>
      <w:r w:rsidRPr="00772399">
        <w:rPr>
          <w:rFonts w:ascii="Times New Roman" w:hAnsi="Times New Roman" w:cs="Times New Roman"/>
          <w:sz w:val="24"/>
          <w:szCs w:val="24"/>
        </w:rPr>
        <w:tab/>
        <w:t>žádná</w:t>
      </w:r>
    </w:p>
    <w:p w:rsidR="006C7218" w:rsidRPr="00772399" w:rsidRDefault="006C7218" w:rsidP="007723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2399">
        <w:rPr>
          <w:rFonts w:ascii="Times New Roman" w:hAnsi="Times New Roman" w:cs="Times New Roman"/>
          <w:i/>
          <w:sz w:val="24"/>
          <w:szCs w:val="24"/>
        </w:rPr>
        <w:t>Ochrana očí:</w:t>
      </w:r>
      <w:r w:rsidRPr="00772399">
        <w:rPr>
          <w:rFonts w:ascii="Times New Roman" w:hAnsi="Times New Roman" w:cs="Times New Roman"/>
          <w:sz w:val="24"/>
          <w:szCs w:val="24"/>
        </w:rPr>
        <w:tab/>
      </w:r>
      <w:r w:rsidRPr="00772399">
        <w:rPr>
          <w:rFonts w:ascii="Times New Roman" w:hAnsi="Times New Roman" w:cs="Times New Roman"/>
          <w:sz w:val="24"/>
          <w:szCs w:val="24"/>
        </w:rPr>
        <w:tab/>
        <w:t>žádná</w:t>
      </w:r>
    </w:p>
    <w:p w:rsidR="006C7218" w:rsidRPr="00772399" w:rsidRDefault="006C7218" w:rsidP="007723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C7218" w:rsidRPr="00772399" w:rsidRDefault="006C7218" w:rsidP="0077239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772399">
        <w:rPr>
          <w:rFonts w:ascii="Times New Roman" w:hAnsi="Times New Roman" w:cs="Times New Roman"/>
          <w:b/>
          <w:bCs/>
          <w:sz w:val="24"/>
          <w:szCs w:val="24"/>
        </w:rPr>
        <w:t>Fyzikální a chemické informace:</w:t>
      </w:r>
    </w:p>
    <w:p w:rsidR="006C7218" w:rsidRPr="00772399" w:rsidRDefault="006C7218" w:rsidP="007723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2399">
        <w:rPr>
          <w:rFonts w:ascii="Times New Roman" w:hAnsi="Times New Roman" w:cs="Times New Roman"/>
          <w:i/>
          <w:sz w:val="24"/>
          <w:szCs w:val="24"/>
        </w:rPr>
        <w:t>Skupenství:</w:t>
      </w:r>
      <w:r w:rsidRPr="00772399">
        <w:rPr>
          <w:rFonts w:ascii="Times New Roman" w:hAnsi="Times New Roman" w:cs="Times New Roman"/>
          <w:i/>
          <w:sz w:val="24"/>
          <w:szCs w:val="24"/>
        </w:rPr>
        <w:tab/>
      </w:r>
      <w:r w:rsidRPr="00772399">
        <w:rPr>
          <w:rFonts w:ascii="Times New Roman" w:hAnsi="Times New Roman" w:cs="Times New Roman"/>
          <w:i/>
          <w:sz w:val="24"/>
          <w:szCs w:val="24"/>
        </w:rPr>
        <w:tab/>
      </w:r>
      <w:r w:rsidR="00AF5FFD">
        <w:rPr>
          <w:rFonts w:ascii="Times New Roman" w:hAnsi="Times New Roman" w:cs="Times New Roman"/>
          <w:sz w:val="24"/>
          <w:szCs w:val="24"/>
        </w:rPr>
        <w:t>viskózní t</w:t>
      </w:r>
      <w:r w:rsidRPr="00772399">
        <w:rPr>
          <w:rFonts w:ascii="Times New Roman" w:hAnsi="Times New Roman" w:cs="Times New Roman"/>
          <w:sz w:val="24"/>
          <w:szCs w:val="24"/>
        </w:rPr>
        <w:t>ekutina</w:t>
      </w:r>
    </w:p>
    <w:p w:rsidR="006C7218" w:rsidRPr="00772399" w:rsidRDefault="006C7218" w:rsidP="007723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2399">
        <w:rPr>
          <w:rFonts w:ascii="Times New Roman" w:hAnsi="Times New Roman" w:cs="Times New Roman"/>
          <w:i/>
          <w:sz w:val="24"/>
          <w:szCs w:val="24"/>
        </w:rPr>
        <w:t>Barva:</w:t>
      </w:r>
      <w:r w:rsidRPr="00772399">
        <w:rPr>
          <w:rFonts w:ascii="Times New Roman" w:hAnsi="Times New Roman" w:cs="Times New Roman"/>
          <w:sz w:val="24"/>
          <w:szCs w:val="24"/>
        </w:rPr>
        <w:tab/>
      </w:r>
      <w:r w:rsidRPr="00772399">
        <w:rPr>
          <w:rFonts w:ascii="Times New Roman" w:hAnsi="Times New Roman" w:cs="Times New Roman"/>
          <w:sz w:val="24"/>
          <w:szCs w:val="24"/>
        </w:rPr>
        <w:tab/>
      </w:r>
      <w:r w:rsidRPr="00772399">
        <w:rPr>
          <w:rFonts w:ascii="Times New Roman" w:hAnsi="Times New Roman" w:cs="Times New Roman"/>
          <w:sz w:val="24"/>
          <w:szCs w:val="24"/>
        </w:rPr>
        <w:tab/>
        <w:t>bílá</w:t>
      </w:r>
    </w:p>
    <w:p w:rsidR="006C7218" w:rsidRPr="00772399" w:rsidRDefault="006C7218" w:rsidP="007723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2399">
        <w:rPr>
          <w:rFonts w:ascii="Times New Roman" w:hAnsi="Times New Roman" w:cs="Times New Roman"/>
          <w:i/>
          <w:sz w:val="24"/>
          <w:szCs w:val="24"/>
        </w:rPr>
        <w:t>Zápach:</w:t>
      </w:r>
      <w:r w:rsidRPr="00772399">
        <w:rPr>
          <w:rFonts w:ascii="Times New Roman" w:hAnsi="Times New Roman" w:cs="Times New Roman"/>
          <w:i/>
          <w:sz w:val="24"/>
          <w:szCs w:val="24"/>
        </w:rPr>
        <w:tab/>
      </w:r>
      <w:r w:rsidRPr="00772399">
        <w:rPr>
          <w:rFonts w:ascii="Times New Roman" w:hAnsi="Times New Roman" w:cs="Times New Roman"/>
          <w:i/>
          <w:sz w:val="24"/>
          <w:szCs w:val="24"/>
        </w:rPr>
        <w:tab/>
      </w:r>
      <w:r w:rsidRPr="00772399">
        <w:rPr>
          <w:rFonts w:ascii="Times New Roman" w:hAnsi="Times New Roman" w:cs="Times New Roman"/>
          <w:sz w:val="24"/>
          <w:szCs w:val="24"/>
        </w:rPr>
        <w:t>bez zápachu</w:t>
      </w:r>
    </w:p>
    <w:p w:rsidR="006C7218" w:rsidRPr="00772399" w:rsidRDefault="006C7218" w:rsidP="007723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2399">
        <w:rPr>
          <w:rFonts w:ascii="Times New Roman" w:hAnsi="Times New Roman" w:cs="Times New Roman"/>
          <w:i/>
          <w:sz w:val="24"/>
          <w:szCs w:val="24"/>
        </w:rPr>
        <w:t>Bod vznícení:</w:t>
      </w:r>
      <w:r w:rsidRPr="00772399">
        <w:rPr>
          <w:rFonts w:ascii="Times New Roman" w:hAnsi="Times New Roman" w:cs="Times New Roman"/>
          <w:i/>
          <w:sz w:val="24"/>
          <w:szCs w:val="24"/>
        </w:rPr>
        <w:tab/>
      </w:r>
      <w:r w:rsidRPr="00772399">
        <w:rPr>
          <w:rFonts w:ascii="Times New Roman" w:hAnsi="Times New Roman" w:cs="Times New Roman"/>
          <w:i/>
          <w:sz w:val="24"/>
          <w:szCs w:val="24"/>
        </w:rPr>
        <w:tab/>
      </w:r>
      <w:r w:rsidRPr="00772399">
        <w:rPr>
          <w:rFonts w:ascii="Times New Roman" w:hAnsi="Times New Roman" w:cs="Times New Roman"/>
          <w:sz w:val="24"/>
          <w:szCs w:val="24"/>
        </w:rPr>
        <w:t>&gt;250°C</w:t>
      </w:r>
    </w:p>
    <w:p w:rsidR="006C7218" w:rsidRPr="00772399" w:rsidRDefault="006C7218" w:rsidP="007723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72399">
        <w:rPr>
          <w:rFonts w:ascii="Times New Roman" w:hAnsi="Times New Roman" w:cs="Times New Roman"/>
          <w:i/>
          <w:sz w:val="24"/>
          <w:szCs w:val="24"/>
        </w:rPr>
        <w:t>Bod varu:</w:t>
      </w:r>
      <w:r w:rsidRPr="00772399">
        <w:rPr>
          <w:rFonts w:ascii="Times New Roman" w:hAnsi="Times New Roman" w:cs="Times New Roman"/>
          <w:i/>
          <w:sz w:val="24"/>
          <w:szCs w:val="24"/>
        </w:rPr>
        <w:tab/>
      </w:r>
      <w:r w:rsidRPr="00772399">
        <w:rPr>
          <w:rFonts w:ascii="Times New Roman" w:hAnsi="Times New Roman" w:cs="Times New Roman"/>
          <w:i/>
          <w:sz w:val="24"/>
          <w:szCs w:val="24"/>
        </w:rPr>
        <w:tab/>
      </w:r>
      <w:r w:rsidRPr="00772399">
        <w:rPr>
          <w:rFonts w:ascii="Times New Roman" w:hAnsi="Times New Roman" w:cs="Times New Roman"/>
          <w:sz w:val="24"/>
          <w:szCs w:val="24"/>
        </w:rPr>
        <w:t>neurčen</w:t>
      </w:r>
    </w:p>
    <w:p w:rsidR="006C7218" w:rsidRPr="00772399" w:rsidRDefault="006C7218" w:rsidP="007723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72399">
        <w:rPr>
          <w:rFonts w:ascii="Times New Roman" w:hAnsi="Times New Roman" w:cs="Times New Roman"/>
          <w:i/>
          <w:sz w:val="24"/>
          <w:szCs w:val="24"/>
        </w:rPr>
        <w:t>Bod tání:</w:t>
      </w:r>
      <w:r w:rsidRPr="00772399">
        <w:rPr>
          <w:rFonts w:ascii="Times New Roman" w:hAnsi="Times New Roman" w:cs="Times New Roman"/>
          <w:i/>
          <w:sz w:val="24"/>
          <w:szCs w:val="24"/>
        </w:rPr>
        <w:tab/>
      </w:r>
      <w:r w:rsidRPr="00772399">
        <w:rPr>
          <w:rFonts w:ascii="Times New Roman" w:hAnsi="Times New Roman" w:cs="Times New Roman"/>
          <w:i/>
          <w:sz w:val="24"/>
          <w:szCs w:val="24"/>
        </w:rPr>
        <w:tab/>
      </w:r>
      <w:r w:rsidRPr="00772399">
        <w:rPr>
          <w:rFonts w:ascii="Times New Roman" w:hAnsi="Times New Roman" w:cs="Times New Roman"/>
          <w:sz w:val="24"/>
          <w:szCs w:val="24"/>
        </w:rPr>
        <w:t>neurčen</w:t>
      </w:r>
    </w:p>
    <w:p w:rsidR="006C7218" w:rsidRPr="00772399" w:rsidRDefault="006C7218" w:rsidP="007723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2399">
        <w:rPr>
          <w:rFonts w:ascii="Times New Roman" w:hAnsi="Times New Roman" w:cs="Times New Roman"/>
          <w:i/>
          <w:sz w:val="24"/>
          <w:szCs w:val="24"/>
        </w:rPr>
        <w:t>Možnost exploze:</w:t>
      </w:r>
      <w:r w:rsidRPr="00772399">
        <w:rPr>
          <w:rFonts w:ascii="Times New Roman" w:hAnsi="Times New Roman" w:cs="Times New Roman"/>
          <w:i/>
          <w:sz w:val="24"/>
          <w:szCs w:val="24"/>
        </w:rPr>
        <w:tab/>
      </w:r>
      <w:r w:rsidRPr="00772399">
        <w:rPr>
          <w:rFonts w:ascii="Times New Roman" w:hAnsi="Times New Roman" w:cs="Times New Roman"/>
          <w:sz w:val="24"/>
          <w:szCs w:val="24"/>
        </w:rPr>
        <w:t>při teplotě nad 200°C</w:t>
      </w:r>
    </w:p>
    <w:p w:rsidR="006C7218" w:rsidRPr="00772399" w:rsidRDefault="006C7218" w:rsidP="007723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2399">
        <w:rPr>
          <w:rFonts w:ascii="Times New Roman" w:hAnsi="Times New Roman" w:cs="Times New Roman"/>
          <w:i/>
          <w:sz w:val="24"/>
          <w:szCs w:val="24"/>
        </w:rPr>
        <w:t>Samovznícení:</w:t>
      </w:r>
      <w:r w:rsidRPr="00772399">
        <w:rPr>
          <w:rFonts w:ascii="Times New Roman" w:hAnsi="Times New Roman" w:cs="Times New Roman"/>
          <w:i/>
          <w:sz w:val="24"/>
          <w:szCs w:val="24"/>
        </w:rPr>
        <w:tab/>
      </w:r>
      <w:r w:rsidRPr="00772399">
        <w:rPr>
          <w:rFonts w:ascii="Times New Roman" w:hAnsi="Times New Roman" w:cs="Times New Roman"/>
          <w:i/>
          <w:sz w:val="24"/>
          <w:szCs w:val="24"/>
        </w:rPr>
        <w:tab/>
        <w:t>&gt;</w:t>
      </w:r>
      <w:r w:rsidRPr="00772399">
        <w:rPr>
          <w:rFonts w:ascii="Times New Roman" w:hAnsi="Times New Roman" w:cs="Times New Roman"/>
          <w:sz w:val="24"/>
          <w:szCs w:val="24"/>
        </w:rPr>
        <w:t>400°C</w:t>
      </w:r>
    </w:p>
    <w:p w:rsidR="006C7218" w:rsidRPr="00772399" w:rsidRDefault="006C7218" w:rsidP="007723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2399">
        <w:rPr>
          <w:rFonts w:ascii="Times New Roman" w:hAnsi="Times New Roman" w:cs="Times New Roman"/>
          <w:i/>
          <w:sz w:val="24"/>
          <w:szCs w:val="24"/>
        </w:rPr>
        <w:t>Tlak páry při 20°C:</w:t>
      </w:r>
      <w:r w:rsidRPr="00772399">
        <w:rPr>
          <w:rFonts w:ascii="Times New Roman" w:hAnsi="Times New Roman" w:cs="Times New Roman"/>
          <w:sz w:val="24"/>
          <w:szCs w:val="24"/>
        </w:rPr>
        <w:tab/>
        <w:t xml:space="preserve">&lt;0.01 </w:t>
      </w:r>
      <w:proofErr w:type="spellStart"/>
      <w:r w:rsidRPr="00772399">
        <w:rPr>
          <w:rFonts w:ascii="Times New Roman" w:hAnsi="Times New Roman" w:cs="Times New Roman"/>
          <w:sz w:val="24"/>
          <w:szCs w:val="24"/>
        </w:rPr>
        <w:t>hPa</w:t>
      </w:r>
      <w:proofErr w:type="spellEnd"/>
    </w:p>
    <w:p w:rsidR="006C7218" w:rsidRPr="00772399" w:rsidRDefault="006C7218" w:rsidP="007723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2399">
        <w:rPr>
          <w:rFonts w:ascii="Times New Roman" w:hAnsi="Times New Roman" w:cs="Times New Roman"/>
          <w:i/>
          <w:sz w:val="24"/>
          <w:szCs w:val="24"/>
        </w:rPr>
        <w:t>Rozpustnost a mísitelnost ve vodě:</w:t>
      </w:r>
      <w:r w:rsidRPr="00772399">
        <w:rPr>
          <w:rFonts w:ascii="Times New Roman" w:hAnsi="Times New Roman" w:cs="Times New Roman"/>
          <w:i/>
          <w:sz w:val="24"/>
          <w:szCs w:val="24"/>
        </w:rPr>
        <w:tab/>
      </w:r>
      <w:r w:rsidRPr="00772399">
        <w:rPr>
          <w:rFonts w:ascii="Times New Roman" w:hAnsi="Times New Roman" w:cs="Times New Roman"/>
          <w:sz w:val="24"/>
          <w:szCs w:val="24"/>
        </w:rPr>
        <w:t>ne</w:t>
      </w:r>
    </w:p>
    <w:p w:rsidR="006C7218" w:rsidRPr="00772399" w:rsidRDefault="006C7218" w:rsidP="007723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2399">
        <w:rPr>
          <w:rFonts w:ascii="Times New Roman" w:hAnsi="Times New Roman" w:cs="Times New Roman"/>
          <w:i/>
          <w:sz w:val="24"/>
          <w:szCs w:val="24"/>
        </w:rPr>
        <w:t xml:space="preserve">Hodnota pH: </w:t>
      </w:r>
      <w:r w:rsidRPr="00772399">
        <w:rPr>
          <w:rFonts w:ascii="Times New Roman" w:hAnsi="Times New Roman" w:cs="Times New Roman"/>
          <w:i/>
          <w:sz w:val="24"/>
          <w:szCs w:val="24"/>
        </w:rPr>
        <w:tab/>
      </w:r>
      <w:r w:rsidRPr="00772399">
        <w:rPr>
          <w:rFonts w:ascii="Times New Roman" w:hAnsi="Times New Roman" w:cs="Times New Roman"/>
          <w:sz w:val="24"/>
          <w:szCs w:val="24"/>
        </w:rPr>
        <w:tab/>
        <w:t>kolem 7</w:t>
      </w:r>
    </w:p>
    <w:p w:rsidR="006C7218" w:rsidRPr="00772399" w:rsidRDefault="00D46A80" w:rsidP="007723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2399">
        <w:rPr>
          <w:rFonts w:ascii="Times New Roman" w:hAnsi="Times New Roman" w:cs="Times New Roman"/>
          <w:i/>
          <w:sz w:val="24"/>
          <w:szCs w:val="24"/>
        </w:rPr>
        <w:t>Visk</w:t>
      </w:r>
      <w:r w:rsidR="006C7218" w:rsidRPr="00772399">
        <w:rPr>
          <w:rFonts w:ascii="Times New Roman" w:hAnsi="Times New Roman" w:cs="Times New Roman"/>
          <w:i/>
          <w:sz w:val="24"/>
          <w:szCs w:val="24"/>
        </w:rPr>
        <w:t>o</w:t>
      </w:r>
      <w:r w:rsidRPr="00772399">
        <w:rPr>
          <w:rFonts w:ascii="Times New Roman" w:hAnsi="Times New Roman" w:cs="Times New Roman"/>
          <w:i/>
          <w:sz w:val="24"/>
          <w:szCs w:val="24"/>
        </w:rPr>
        <w:t>z</w:t>
      </w:r>
      <w:r w:rsidR="006C7218" w:rsidRPr="00772399">
        <w:rPr>
          <w:rFonts w:ascii="Times New Roman" w:hAnsi="Times New Roman" w:cs="Times New Roman"/>
          <w:i/>
          <w:sz w:val="24"/>
          <w:szCs w:val="24"/>
        </w:rPr>
        <w:t>ita při 20°C:</w:t>
      </w:r>
      <w:r w:rsidR="006C7218" w:rsidRPr="00772399">
        <w:rPr>
          <w:rFonts w:ascii="Times New Roman" w:hAnsi="Times New Roman" w:cs="Times New Roman"/>
          <w:i/>
          <w:sz w:val="24"/>
          <w:szCs w:val="24"/>
        </w:rPr>
        <w:tab/>
      </w:r>
      <w:r w:rsidR="006C7218" w:rsidRPr="00772399">
        <w:rPr>
          <w:rFonts w:ascii="Times New Roman" w:hAnsi="Times New Roman" w:cs="Times New Roman"/>
          <w:sz w:val="24"/>
          <w:szCs w:val="24"/>
        </w:rPr>
        <w:t>3400mPa.s</w:t>
      </w:r>
    </w:p>
    <w:p w:rsidR="006C7218" w:rsidRPr="00772399" w:rsidRDefault="006C7218" w:rsidP="007723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2399">
        <w:rPr>
          <w:rFonts w:ascii="Times New Roman" w:hAnsi="Times New Roman" w:cs="Times New Roman"/>
          <w:i/>
          <w:sz w:val="24"/>
          <w:szCs w:val="24"/>
        </w:rPr>
        <w:t>Relativní hustota při 20°C:</w:t>
      </w:r>
      <w:r w:rsidRPr="00772399">
        <w:rPr>
          <w:rFonts w:ascii="Times New Roman" w:hAnsi="Times New Roman" w:cs="Times New Roman"/>
          <w:i/>
          <w:sz w:val="24"/>
          <w:szCs w:val="24"/>
        </w:rPr>
        <w:tab/>
      </w:r>
      <w:r w:rsidRPr="00772399">
        <w:rPr>
          <w:rFonts w:ascii="Times New Roman" w:hAnsi="Times New Roman" w:cs="Times New Roman"/>
          <w:sz w:val="24"/>
          <w:szCs w:val="24"/>
        </w:rPr>
        <w:t>1.1 – 1.5 g / cm3</w:t>
      </w:r>
      <w:r w:rsidRPr="00772399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3106E5" w:rsidRPr="00772399" w:rsidRDefault="003106E5" w:rsidP="007723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106E5" w:rsidRPr="00772399" w:rsidRDefault="003106E5" w:rsidP="0077239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772399">
        <w:rPr>
          <w:rFonts w:ascii="Times New Roman" w:hAnsi="Times New Roman" w:cs="Times New Roman"/>
          <w:b/>
          <w:sz w:val="24"/>
          <w:szCs w:val="24"/>
        </w:rPr>
        <w:t>Stabilita a reaktivita</w:t>
      </w:r>
    </w:p>
    <w:p w:rsidR="003106E5" w:rsidRPr="00772399" w:rsidRDefault="003106E5" w:rsidP="007723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2399">
        <w:rPr>
          <w:rFonts w:ascii="Times New Roman" w:hAnsi="Times New Roman" w:cs="Times New Roman"/>
          <w:i/>
          <w:iCs/>
          <w:sz w:val="24"/>
          <w:szCs w:val="24"/>
        </w:rPr>
        <w:t>Tepelný rozklad / okolnosti, kterých je třeba se vyvarovat:</w:t>
      </w:r>
      <w:r w:rsidRPr="0077239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72399">
        <w:rPr>
          <w:rFonts w:ascii="Times New Roman" w:hAnsi="Times New Roman" w:cs="Times New Roman"/>
          <w:sz w:val="24"/>
          <w:szCs w:val="24"/>
        </w:rPr>
        <w:t xml:space="preserve">Při správném užívání nehrozí </w:t>
      </w:r>
      <w:r w:rsidRPr="00772399">
        <w:rPr>
          <w:rFonts w:ascii="Times New Roman" w:hAnsi="Times New Roman" w:cs="Times New Roman"/>
          <w:sz w:val="24"/>
          <w:szCs w:val="24"/>
        </w:rPr>
        <w:tab/>
      </w:r>
      <w:r w:rsidRPr="00772399">
        <w:rPr>
          <w:rFonts w:ascii="Times New Roman" w:hAnsi="Times New Roman" w:cs="Times New Roman"/>
          <w:sz w:val="24"/>
          <w:szCs w:val="24"/>
        </w:rPr>
        <w:tab/>
      </w:r>
      <w:r w:rsidRPr="00772399">
        <w:rPr>
          <w:rFonts w:ascii="Times New Roman" w:hAnsi="Times New Roman" w:cs="Times New Roman"/>
          <w:sz w:val="24"/>
          <w:szCs w:val="24"/>
        </w:rPr>
        <w:tab/>
      </w:r>
      <w:r w:rsidRPr="00772399">
        <w:rPr>
          <w:rFonts w:ascii="Times New Roman" w:hAnsi="Times New Roman" w:cs="Times New Roman"/>
          <w:sz w:val="24"/>
          <w:szCs w:val="24"/>
        </w:rPr>
        <w:tab/>
      </w:r>
      <w:r w:rsidRPr="00772399">
        <w:rPr>
          <w:rFonts w:ascii="Times New Roman" w:hAnsi="Times New Roman" w:cs="Times New Roman"/>
          <w:sz w:val="24"/>
          <w:szCs w:val="24"/>
        </w:rPr>
        <w:tab/>
        <w:t>rozklad.</w:t>
      </w:r>
    </w:p>
    <w:p w:rsidR="003106E5" w:rsidRPr="00772399" w:rsidRDefault="003106E5" w:rsidP="007723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2399">
        <w:rPr>
          <w:rFonts w:ascii="Times New Roman" w:hAnsi="Times New Roman" w:cs="Times New Roman"/>
          <w:i/>
          <w:iCs/>
          <w:sz w:val="24"/>
          <w:szCs w:val="24"/>
        </w:rPr>
        <w:t>Nebezpečné produkty rozkladu:</w:t>
      </w:r>
      <w:r w:rsidRPr="0077239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72399">
        <w:rPr>
          <w:rFonts w:ascii="Times New Roman" w:hAnsi="Times New Roman" w:cs="Times New Roman"/>
          <w:sz w:val="24"/>
          <w:szCs w:val="24"/>
        </w:rPr>
        <w:t>nejsou známy při správném zacházení a skladování. Oxidační rozklad při nad 150°C může způsobit vznik formaldehydu.</w:t>
      </w:r>
    </w:p>
    <w:p w:rsidR="00D46A80" w:rsidRPr="00772399" w:rsidRDefault="00D46A80" w:rsidP="007723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106E5" w:rsidRPr="00772399" w:rsidRDefault="003106E5" w:rsidP="0077239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772399">
        <w:rPr>
          <w:rFonts w:ascii="Times New Roman" w:hAnsi="Times New Roman" w:cs="Times New Roman"/>
          <w:b/>
          <w:bCs/>
          <w:sz w:val="24"/>
          <w:szCs w:val="24"/>
        </w:rPr>
        <w:t>Toxikologické informace:</w:t>
      </w:r>
    </w:p>
    <w:p w:rsidR="003106E5" w:rsidRPr="00772399" w:rsidRDefault="00FD207A" w:rsidP="007723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2399">
        <w:rPr>
          <w:rFonts w:ascii="Times New Roman" w:hAnsi="Times New Roman" w:cs="Times New Roman"/>
          <w:i/>
          <w:sz w:val="24"/>
          <w:szCs w:val="24"/>
        </w:rPr>
        <w:t>Obecně:</w:t>
      </w:r>
      <w:r w:rsidRPr="00772399">
        <w:rPr>
          <w:rFonts w:ascii="Times New Roman" w:hAnsi="Times New Roman" w:cs="Times New Roman"/>
          <w:i/>
          <w:sz w:val="24"/>
          <w:szCs w:val="24"/>
        </w:rPr>
        <w:tab/>
      </w:r>
      <w:r w:rsidRPr="00772399">
        <w:rPr>
          <w:rFonts w:ascii="Times New Roman" w:hAnsi="Times New Roman" w:cs="Times New Roman"/>
          <w:i/>
          <w:sz w:val="24"/>
          <w:szCs w:val="24"/>
        </w:rPr>
        <w:tab/>
      </w:r>
      <w:r w:rsidRPr="00772399">
        <w:rPr>
          <w:rFonts w:ascii="Times New Roman" w:hAnsi="Times New Roman" w:cs="Times New Roman"/>
          <w:sz w:val="24"/>
          <w:szCs w:val="24"/>
        </w:rPr>
        <w:t>Při správném užití nejsou očekávány žádné negativní účinky.</w:t>
      </w:r>
    </w:p>
    <w:p w:rsidR="00FD207A" w:rsidRPr="00772399" w:rsidRDefault="00FD207A" w:rsidP="007723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2399">
        <w:rPr>
          <w:rFonts w:ascii="Times New Roman" w:hAnsi="Times New Roman" w:cs="Times New Roman"/>
          <w:sz w:val="24"/>
          <w:szCs w:val="24"/>
        </w:rPr>
        <w:t>Dráždivé účinky:</w:t>
      </w:r>
    </w:p>
    <w:p w:rsidR="00FD207A" w:rsidRPr="00772399" w:rsidRDefault="00FD207A" w:rsidP="007723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2399">
        <w:rPr>
          <w:rFonts w:ascii="Times New Roman" w:hAnsi="Times New Roman" w:cs="Times New Roman"/>
          <w:i/>
          <w:sz w:val="24"/>
          <w:szCs w:val="24"/>
        </w:rPr>
        <w:t>Kožní kontakt (zvíře):</w:t>
      </w:r>
      <w:r w:rsidRPr="00772399">
        <w:rPr>
          <w:rFonts w:ascii="Times New Roman" w:hAnsi="Times New Roman" w:cs="Times New Roman"/>
          <w:i/>
          <w:sz w:val="24"/>
          <w:szCs w:val="24"/>
        </w:rPr>
        <w:tab/>
      </w:r>
      <w:r w:rsidRPr="00772399">
        <w:rPr>
          <w:rFonts w:ascii="Times New Roman" w:hAnsi="Times New Roman" w:cs="Times New Roman"/>
          <w:sz w:val="24"/>
          <w:szCs w:val="24"/>
        </w:rPr>
        <w:t>žádné</w:t>
      </w:r>
    </w:p>
    <w:p w:rsidR="00FD207A" w:rsidRPr="00772399" w:rsidRDefault="00FD207A" w:rsidP="007723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2399">
        <w:rPr>
          <w:rFonts w:ascii="Times New Roman" w:hAnsi="Times New Roman" w:cs="Times New Roman"/>
          <w:i/>
          <w:sz w:val="24"/>
          <w:szCs w:val="24"/>
        </w:rPr>
        <w:lastRenderedPageBreak/>
        <w:t>Oční kontakt (zvíře):</w:t>
      </w:r>
      <w:r w:rsidRPr="00772399">
        <w:rPr>
          <w:rFonts w:ascii="Times New Roman" w:hAnsi="Times New Roman" w:cs="Times New Roman"/>
          <w:i/>
          <w:sz w:val="24"/>
          <w:szCs w:val="24"/>
        </w:rPr>
        <w:tab/>
      </w:r>
      <w:r w:rsidRPr="00772399">
        <w:rPr>
          <w:rFonts w:ascii="Times New Roman" w:hAnsi="Times New Roman" w:cs="Times New Roman"/>
          <w:sz w:val="24"/>
          <w:szCs w:val="24"/>
        </w:rPr>
        <w:t>lehké podráždění</w:t>
      </w:r>
    </w:p>
    <w:p w:rsidR="00D46A80" w:rsidRPr="00772399" w:rsidRDefault="00D46A80" w:rsidP="007723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207A" w:rsidRPr="00772399" w:rsidRDefault="00FD207A" w:rsidP="0077239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772399">
        <w:rPr>
          <w:rFonts w:ascii="Times New Roman" w:hAnsi="Times New Roman" w:cs="Times New Roman"/>
          <w:b/>
          <w:sz w:val="24"/>
          <w:szCs w:val="24"/>
        </w:rPr>
        <w:t>Ekologické informace</w:t>
      </w:r>
    </w:p>
    <w:p w:rsidR="00FD207A" w:rsidRPr="00772399" w:rsidRDefault="00FD207A" w:rsidP="007723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72399">
        <w:rPr>
          <w:rFonts w:ascii="Times New Roman" w:hAnsi="Times New Roman" w:cs="Times New Roman"/>
          <w:i/>
          <w:sz w:val="24"/>
          <w:szCs w:val="24"/>
        </w:rPr>
        <w:t>Informace eliminaci (odolnost a odbouratelnost):</w:t>
      </w:r>
    </w:p>
    <w:p w:rsidR="00FD207A" w:rsidRPr="00772399" w:rsidRDefault="00772399" w:rsidP="007723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Není</w:t>
      </w:r>
      <w:r w:rsidR="00FD207A" w:rsidRPr="00772399">
        <w:rPr>
          <w:rFonts w:ascii="Times New Roman" w:hAnsi="Times New Roman" w:cs="Times New Roman"/>
          <w:sz w:val="24"/>
          <w:szCs w:val="24"/>
        </w:rPr>
        <w:t xml:space="preserve"> odbouratelný. </w:t>
      </w:r>
      <w:proofErr w:type="spellStart"/>
      <w:r w:rsidR="00FD207A" w:rsidRPr="00772399">
        <w:rPr>
          <w:rFonts w:ascii="Times New Roman" w:hAnsi="Times New Roman" w:cs="Times New Roman"/>
          <w:sz w:val="24"/>
          <w:szCs w:val="24"/>
        </w:rPr>
        <w:t>Polydi</w:t>
      </w:r>
      <w:r>
        <w:rPr>
          <w:rFonts w:ascii="Times New Roman" w:hAnsi="Times New Roman" w:cs="Times New Roman"/>
          <w:sz w:val="24"/>
          <w:szCs w:val="24"/>
        </w:rPr>
        <w:t>methylsiloxany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jsou odbouratelný jen</w:t>
      </w:r>
      <w:r w:rsidR="00FD207A" w:rsidRPr="00772399">
        <w:rPr>
          <w:rFonts w:ascii="Times New Roman" w:hAnsi="Times New Roman" w:cs="Times New Roman"/>
          <w:sz w:val="24"/>
          <w:szCs w:val="24"/>
        </w:rPr>
        <w:t xml:space="preserve"> za určitých </w:t>
      </w:r>
      <w:r>
        <w:rPr>
          <w:rFonts w:ascii="Times New Roman" w:hAnsi="Times New Roman" w:cs="Times New Roman"/>
          <w:sz w:val="24"/>
          <w:szCs w:val="24"/>
        </w:rPr>
        <w:t>podmínek</w:t>
      </w:r>
    </w:p>
    <w:p w:rsidR="00FD207A" w:rsidRPr="00772399" w:rsidRDefault="00FD207A" w:rsidP="007723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2399">
        <w:rPr>
          <w:rFonts w:ascii="Times New Roman" w:hAnsi="Times New Roman" w:cs="Times New Roman"/>
          <w:i/>
          <w:sz w:val="24"/>
          <w:szCs w:val="24"/>
        </w:rPr>
        <w:t>Ekologická toxicita:</w:t>
      </w:r>
      <w:r w:rsidRPr="00772399">
        <w:rPr>
          <w:rFonts w:ascii="Times New Roman" w:hAnsi="Times New Roman" w:cs="Times New Roman"/>
          <w:i/>
          <w:sz w:val="24"/>
          <w:szCs w:val="24"/>
        </w:rPr>
        <w:tab/>
      </w:r>
      <w:r w:rsidR="00772399">
        <w:rPr>
          <w:rFonts w:ascii="Times New Roman" w:hAnsi="Times New Roman" w:cs="Times New Roman"/>
          <w:sz w:val="24"/>
          <w:szCs w:val="24"/>
        </w:rPr>
        <w:t xml:space="preserve">není nebezpečný pro </w:t>
      </w:r>
      <w:r w:rsidRPr="00772399">
        <w:rPr>
          <w:rFonts w:ascii="Times New Roman" w:hAnsi="Times New Roman" w:cs="Times New Roman"/>
          <w:sz w:val="24"/>
          <w:szCs w:val="24"/>
        </w:rPr>
        <w:t>živočichy</w:t>
      </w:r>
    </w:p>
    <w:p w:rsidR="00FD207A" w:rsidRPr="00772399" w:rsidRDefault="00772399" w:rsidP="007723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Další ekologické informac</w:t>
      </w:r>
      <w:r w:rsidR="00FD207A" w:rsidRPr="00772399">
        <w:rPr>
          <w:rFonts w:ascii="Times New Roman" w:hAnsi="Times New Roman" w:cs="Times New Roman"/>
          <w:i/>
          <w:sz w:val="24"/>
          <w:szCs w:val="24"/>
        </w:rPr>
        <w:t>e:</w:t>
      </w:r>
      <w:r w:rsidR="00FD207A" w:rsidRPr="00772399">
        <w:rPr>
          <w:rFonts w:ascii="Times New Roman" w:hAnsi="Times New Roman" w:cs="Times New Roman"/>
          <w:i/>
          <w:sz w:val="24"/>
          <w:szCs w:val="24"/>
        </w:rPr>
        <w:tab/>
      </w:r>
      <w:r w:rsidR="00FD207A" w:rsidRPr="00772399">
        <w:rPr>
          <w:rFonts w:ascii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hAnsi="Times New Roman" w:cs="Times New Roman"/>
          <w:sz w:val="24"/>
          <w:szCs w:val="24"/>
        </w:rPr>
        <w:t>stavu, kdy jsou obě složky smíchány,</w:t>
      </w:r>
      <w:r w:rsidR="00FD207A" w:rsidRPr="00772399">
        <w:rPr>
          <w:rFonts w:ascii="Times New Roman" w:hAnsi="Times New Roman" w:cs="Times New Roman"/>
          <w:sz w:val="24"/>
          <w:szCs w:val="24"/>
        </w:rPr>
        <w:t xml:space="preserve"> může být od</w:t>
      </w:r>
      <w:r>
        <w:rPr>
          <w:rFonts w:ascii="Times New Roman" w:hAnsi="Times New Roman" w:cs="Times New Roman"/>
          <w:sz w:val="24"/>
          <w:szCs w:val="24"/>
        </w:rPr>
        <w:t>s</w:t>
      </w:r>
      <w:r w:rsidR="00FD207A" w:rsidRPr="00772399">
        <w:rPr>
          <w:rFonts w:ascii="Times New Roman" w:hAnsi="Times New Roman" w:cs="Times New Roman"/>
          <w:sz w:val="24"/>
          <w:szCs w:val="24"/>
        </w:rPr>
        <w:t xml:space="preserve">traněn z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vody </w:t>
      </w:r>
      <w:r w:rsidR="00FD207A" w:rsidRPr="00772399">
        <w:rPr>
          <w:rFonts w:ascii="Times New Roman" w:hAnsi="Times New Roman" w:cs="Times New Roman"/>
          <w:sz w:val="24"/>
          <w:szCs w:val="24"/>
        </w:rPr>
        <w:t>pomocí filtrace.</w:t>
      </w:r>
    </w:p>
    <w:p w:rsidR="00D46A80" w:rsidRPr="00772399" w:rsidRDefault="00D46A80" w:rsidP="007723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05531" w:rsidRPr="00772399" w:rsidRDefault="00FD207A" w:rsidP="00772399">
      <w:pPr>
        <w:pStyle w:val="Odstavecseseznamem"/>
        <w:numPr>
          <w:ilvl w:val="0"/>
          <w:numId w:val="3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772399">
        <w:rPr>
          <w:rFonts w:ascii="Times New Roman" w:hAnsi="Times New Roman" w:cs="Times New Roman"/>
          <w:b/>
          <w:sz w:val="24"/>
          <w:szCs w:val="24"/>
        </w:rPr>
        <w:t>Likvidace</w:t>
      </w:r>
    </w:p>
    <w:p w:rsidR="00FD207A" w:rsidRPr="00772399" w:rsidRDefault="00FD207A" w:rsidP="00772399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72399">
        <w:rPr>
          <w:rFonts w:ascii="Times New Roman" w:hAnsi="Times New Roman" w:cs="Times New Roman"/>
          <w:sz w:val="24"/>
          <w:szCs w:val="24"/>
        </w:rPr>
        <w:t>Malé množství může být likvidováno spolu s domovním odpadem. Větší množství podle místních zákonů.</w:t>
      </w:r>
    </w:p>
    <w:p w:rsidR="00FD207A" w:rsidRPr="00772399" w:rsidRDefault="00FD207A" w:rsidP="00772399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D207A" w:rsidRPr="00772399" w:rsidRDefault="00FD207A" w:rsidP="00772399">
      <w:pPr>
        <w:pStyle w:val="Odstavecseseznamem"/>
        <w:numPr>
          <w:ilvl w:val="0"/>
          <w:numId w:val="3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772399">
        <w:rPr>
          <w:rFonts w:ascii="Times New Roman" w:hAnsi="Times New Roman" w:cs="Times New Roman"/>
          <w:b/>
          <w:sz w:val="24"/>
          <w:szCs w:val="24"/>
        </w:rPr>
        <w:t>Informace o přepravě výrobku</w:t>
      </w:r>
    </w:p>
    <w:p w:rsidR="00FD207A" w:rsidRPr="00772399" w:rsidRDefault="00FD207A" w:rsidP="00772399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72399">
        <w:rPr>
          <w:rFonts w:ascii="Times New Roman" w:hAnsi="Times New Roman" w:cs="Times New Roman"/>
          <w:sz w:val="24"/>
          <w:szCs w:val="24"/>
        </w:rPr>
        <w:t>Nehrozí žádné nebezpečí podle ADR (ICAO / IATA)  stanov.</w:t>
      </w:r>
    </w:p>
    <w:p w:rsidR="00FD207A" w:rsidRPr="00772399" w:rsidRDefault="00FD207A" w:rsidP="00772399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D207A" w:rsidRPr="00772399" w:rsidRDefault="00FD207A" w:rsidP="00772399">
      <w:pPr>
        <w:pStyle w:val="Odstavecseseznamem"/>
        <w:numPr>
          <w:ilvl w:val="0"/>
          <w:numId w:val="3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772399">
        <w:rPr>
          <w:rFonts w:ascii="Times New Roman" w:hAnsi="Times New Roman" w:cs="Times New Roman"/>
          <w:b/>
          <w:sz w:val="24"/>
          <w:szCs w:val="24"/>
        </w:rPr>
        <w:t>Právní předpisy</w:t>
      </w:r>
    </w:p>
    <w:p w:rsidR="00FD207A" w:rsidRPr="00772399" w:rsidRDefault="00FD207A" w:rsidP="007723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2399">
        <w:rPr>
          <w:rFonts w:ascii="Times New Roman" w:hAnsi="Times New Roman" w:cs="Times New Roman"/>
          <w:i/>
          <w:iCs/>
          <w:sz w:val="24"/>
          <w:szCs w:val="24"/>
        </w:rPr>
        <w:t>Klasifikace v rámci EU</w:t>
      </w:r>
      <w:r w:rsidRPr="00772399">
        <w:rPr>
          <w:rFonts w:ascii="Times New Roman" w:hAnsi="Times New Roman" w:cs="Times New Roman"/>
          <w:sz w:val="24"/>
          <w:szCs w:val="24"/>
        </w:rPr>
        <w:t>: Výrobek není zařazen v klasifikaci bezpečnostních listů EU. Výrobek není zařazen mezi výrobky Zacházení s nebezpečným materiálem.</w:t>
      </w:r>
    </w:p>
    <w:p w:rsidR="00D46A80" w:rsidRPr="00772399" w:rsidRDefault="00D46A80" w:rsidP="007723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207A" w:rsidRPr="00772399" w:rsidRDefault="00FD207A" w:rsidP="00772399">
      <w:pPr>
        <w:pStyle w:val="Odstavecseseznamem"/>
        <w:numPr>
          <w:ilvl w:val="0"/>
          <w:numId w:val="3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772399">
        <w:rPr>
          <w:rFonts w:ascii="Times New Roman" w:hAnsi="Times New Roman" w:cs="Times New Roman"/>
          <w:b/>
          <w:sz w:val="24"/>
          <w:szCs w:val="24"/>
        </w:rPr>
        <w:t>Další informace</w:t>
      </w:r>
    </w:p>
    <w:p w:rsidR="00FD207A" w:rsidRPr="00772399" w:rsidRDefault="00FD207A" w:rsidP="00772399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772399">
        <w:rPr>
          <w:rFonts w:ascii="Times New Roman" w:hAnsi="Times New Roman" w:cs="Times New Roman"/>
          <w:sz w:val="24"/>
          <w:szCs w:val="24"/>
        </w:rPr>
        <w:t>Informace v bezpečnostním listu jsou založeny na aktuálních znalostech o výrobku. Výrobce neručí za žádné nepředpokládané speciální vlastnosti či reakce výrobku, bezpečnostní list nepředstavuje právně platný závazkový vztah.</w:t>
      </w:r>
    </w:p>
    <w:p w:rsidR="00FD207A" w:rsidRPr="00772399" w:rsidRDefault="00FD207A" w:rsidP="00772399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FD207A" w:rsidRPr="00772399" w:rsidRDefault="00FD207A" w:rsidP="00772399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FD207A" w:rsidRPr="00772399" w:rsidSect="00D05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47738"/>
    <w:multiLevelType w:val="hybridMultilevel"/>
    <w:tmpl w:val="0E6ED0BE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161269"/>
    <w:multiLevelType w:val="hybridMultilevel"/>
    <w:tmpl w:val="9E50F370"/>
    <w:lvl w:ilvl="0" w:tplc="CBF641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CEE28B4" w:tentative="1">
      <w:start w:val="1"/>
      <w:numFmt w:val="lowerLetter"/>
      <w:lvlText w:val="%2."/>
      <w:lvlJc w:val="left"/>
      <w:pPr>
        <w:ind w:left="1080" w:hanging="360"/>
      </w:pPr>
    </w:lvl>
    <w:lvl w:ilvl="2" w:tplc="0C3E1B5E" w:tentative="1">
      <w:start w:val="1"/>
      <w:numFmt w:val="lowerRoman"/>
      <w:lvlText w:val="%3."/>
      <w:lvlJc w:val="right"/>
      <w:pPr>
        <w:ind w:left="1800" w:hanging="180"/>
      </w:pPr>
    </w:lvl>
    <w:lvl w:ilvl="3" w:tplc="499A06CC" w:tentative="1">
      <w:start w:val="1"/>
      <w:numFmt w:val="decimal"/>
      <w:lvlText w:val="%4."/>
      <w:lvlJc w:val="left"/>
      <w:pPr>
        <w:ind w:left="2520" w:hanging="360"/>
      </w:pPr>
    </w:lvl>
    <w:lvl w:ilvl="4" w:tplc="31EEF5D0" w:tentative="1">
      <w:start w:val="1"/>
      <w:numFmt w:val="lowerLetter"/>
      <w:lvlText w:val="%5."/>
      <w:lvlJc w:val="left"/>
      <w:pPr>
        <w:ind w:left="3240" w:hanging="360"/>
      </w:pPr>
    </w:lvl>
    <w:lvl w:ilvl="5" w:tplc="ADCAA482" w:tentative="1">
      <w:start w:val="1"/>
      <w:numFmt w:val="lowerRoman"/>
      <w:lvlText w:val="%6."/>
      <w:lvlJc w:val="right"/>
      <w:pPr>
        <w:ind w:left="3960" w:hanging="180"/>
      </w:pPr>
    </w:lvl>
    <w:lvl w:ilvl="6" w:tplc="89C0305E" w:tentative="1">
      <w:start w:val="1"/>
      <w:numFmt w:val="decimal"/>
      <w:lvlText w:val="%7."/>
      <w:lvlJc w:val="left"/>
      <w:pPr>
        <w:ind w:left="4680" w:hanging="360"/>
      </w:pPr>
    </w:lvl>
    <w:lvl w:ilvl="7" w:tplc="CC88F7BC" w:tentative="1">
      <w:start w:val="1"/>
      <w:numFmt w:val="lowerLetter"/>
      <w:lvlText w:val="%8."/>
      <w:lvlJc w:val="left"/>
      <w:pPr>
        <w:ind w:left="5400" w:hanging="360"/>
      </w:pPr>
    </w:lvl>
    <w:lvl w:ilvl="8" w:tplc="7BAA8ED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DDF5E98"/>
    <w:multiLevelType w:val="hybridMultilevel"/>
    <w:tmpl w:val="229866C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1A0E07"/>
    <w:multiLevelType w:val="multilevel"/>
    <w:tmpl w:val="CFE88DA8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D24041"/>
    <w:rsid w:val="001D220B"/>
    <w:rsid w:val="002705BF"/>
    <w:rsid w:val="002B782F"/>
    <w:rsid w:val="002D67DA"/>
    <w:rsid w:val="003106E5"/>
    <w:rsid w:val="005F42F4"/>
    <w:rsid w:val="006C7218"/>
    <w:rsid w:val="00772399"/>
    <w:rsid w:val="007F1370"/>
    <w:rsid w:val="00905A1A"/>
    <w:rsid w:val="009D4ABF"/>
    <w:rsid w:val="00AB1329"/>
    <w:rsid w:val="00AF5FFD"/>
    <w:rsid w:val="00D05531"/>
    <w:rsid w:val="00D24041"/>
    <w:rsid w:val="00D46A80"/>
    <w:rsid w:val="00EC4898"/>
    <w:rsid w:val="00FD2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4ABF"/>
  </w:style>
  <w:style w:type="paragraph" w:styleId="Nadpis1">
    <w:name w:val="heading 1"/>
    <w:basedOn w:val="Normln"/>
    <w:next w:val="Normln"/>
    <w:link w:val="Nadpis1Char"/>
    <w:qFormat/>
    <w:rsid w:val="006C7218"/>
    <w:pPr>
      <w:keepNext/>
      <w:numPr>
        <w:numId w:val="4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24"/>
      <w:szCs w:val="32"/>
      <w:lang w:val="sl-SI" w:eastAsia="sl-SI"/>
    </w:rPr>
  </w:style>
  <w:style w:type="paragraph" w:styleId="Nadpis2">
    <w:name w:val="heading 2"/>
    <w:basedOn w:val="Normln"/>
    <w:next w:val="Normln"/>
    <w:link w:val="Nadpis2Char"/>
    <w:qFormat/>
    <w:rsid w:val="006C7218"/>
    <w:pPr>
      <w:keepNext/>
      <w:numPr>
        <w:ilvl w:val="1"/>
        <w:numId w:val="4"/>
      </w:numPr>
      <w:spacing w:before="240" w:after="60" w:line="240" w:lineRule="auto"/>
      <w:outlineLvl w:val="1"/>
    </w:pPr>
    <w:rPr>
      <w:rFonts w:ascii="Arial" w:eastAsia="Times New Roman" w:hAnsi="Arial" w:cs="Arial"/>
      <w:bCs/>
      <w:i/>
      <w:iCs/>
      <w:sz w:val="24"/>
      <w:szCs w:val="28"/>
      <w:lang w:val="sl-SI" w:eastAsia="sl-SI"/>
    </w:rPr>
  </w:style>
  <w:style w:type="paragraph" w:styleId="Nadpis3">
    <w:name w:val="heading 3"/>
    <w:basedOn w:val="Normln"/>
    <w:next w:val="Normln"/>
    <w:link w:val="Nadpis3Char"/>
    <w:qFormat/>
    <w:rsid w:val="006C7218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sl-SI" w:eastAsia="sl-SI"/>
    </w:rPr>
  </w:style>
  <w:style w:type="paragraph" w:styleId="Nadpis4">
    <w:name w:val="heading 4"/>
    <w:basedOn w:val="Normln"/>
    <w:next w:val="Normln"/>
    <w:link w:val="Nadpis4Char"/>
    <w:qFormat/>
    <w:rsid w:val="006C7218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sl-SI" w:eastAsia="sl-SI"/>
    </w:rPr>
  </w:style>
  <w:style w:type="paragraph" w:styleId="Nadpis5">
    <w:name w:val="heading 5"/>
    <w:basedOn w:val="Normln"/>
    <w:next w:val="Normln"/>
    <w:link w:val="Nadpis5Char"/>
    <w:qFormat/>
    <w:rsid w:val="006C7218"/>
    <w:pPr>
      <w:numPr>
        <w:ilvl w:val="4"/>
        <w:numId w:val="4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sl-SI" w:eastAsia="sl-SI"/>
    </w:rPr>
  </w:style>
  <w:style w:type="paragraph" w:styleId="Nadpis6">
    <w:name w:val="heading 6"/>
    <w:basedOn w:val="Normln"/>
    <w:next w:val="Normln"/>
    <w:link w:val="Nadpis6Char"/>
    <w:qFormat/>
    <w:rsid w:val="006C7218"/>
    <w:pPr>
      <w:numPr>
        <w:ilvl w:val="5"/>
        <w:numId w:val="4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sl-SI" w:eastAsia="sl-SI"/>
    </w:rPr>
  </w:style>
  <w:style w:type="paragraph" w:styleId="Nadpis7">
    <w:name w:val="heading 7"/>
    <w:basedOn w:val="Normln"/>
    <w:next w:val="Normln"/>
    <w:link w:val="Nadpis7Char"/>
    <w:qFormat/>
    <w:rsid w:val="006C7218"/>
    <w:pPr>
      <w:numPr>
        <w:ilvl w:val="6"/>
        <w:numId w:val="4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Nadpis8">
    <w:name w:val="heading 8"/>
    <w:basedOn w:val="Normln"/>
    <w:next w:val="Normln"/>
    <w:link w:val="Nadpis8Char"/>
    <w:qFormat/>
    <w:rsid w:val="006C7218"/>
    <w:pPr>
      <w:numPr>
        <w:ilvl w:val="7"/>
        <w:numId w:val="4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sl-SI" w:eastAsia="sl-SI"/>
    </w:rPr>
  </w:style>
  <w:style w:type="paragraph" w:styleId="Nadpis9">
    <w:name w:val="heading 9"/>
    <w:basedOn w:val="Normln"/>
    <w:next w:val="Normln"/>
    <w:link w:val="Nadpis9Char"/>
    <w:qFormat/>
    <w:rsid w:val="006C7218"/>
    <w:pPr>
      <w:numPr>
        <w:ilvl w:val="8"/>
        <w:numId w:val="4"/>
      </w:numPr>
      <w:spacing w:before="240" w:after="60" w:line="240" w:lineRule="auto"/>
      <w:outlineLvl w:val="8"/>
    </w:pPr>
    <w:rPr>
      <w:rFonts w:ascii="Arial" w:eastAsia="Times New Roman" w:hAnsi="Arial" w:cs="Arial"/>
      <w:lang w:val="sl-SI" w:eastAsia="sl-S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D4AB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6C7218"/>
    <w:rPr>
      <w:rFonts w:ascii="Arial" w:eastAsia="Times New Roman" w:hAnsi="Arial" w:cs="Arial"/>
      <w:b/>
      <w:bCs/>
      <w:kern w:val="32"/>
      <w:sz w:val="24"/>
      <w:szCs w:val="32"/>
      <w:lang w:val="sl-SI" w:eastAsia="sl-SI"/>
    </w:rPr>
  </w:style>
  <w:style w:type="character" w:customStyle="1" w:styleId="Nadpis2Char">
    <w:name w:val="Nadpis 2 Char"/>
    <w:basedOn w:val="Standardnpsmoodstavce"/>
    <w:link w:val="Nadpis2"/>
    <w:rsid w:val="006C7218"/>
    <w:rPr>
      <w:rFonts w:ascii="Arial" w:eastAsia="Times New Roman" w:hAnsi="Arial" w:cs="Arial"/>
      <w:bCs/>
      <w:i/>
      <w:iCs/>
      <w:sz w:val="24"/>
      <w:szCs w:val="28"/>
      <w:lang w:val="sl-SI" w:eastAsia="sl-SI"/>
    </w:rPr>
  </w:style>
  <w:style w:type="character" w:customStyle="1" w:styleId="Nadpis3Char">
    <w:name w:val="Nadpis 3 Char"/>
    <w:basedOn w:val="Standardnpsmoodstavce"/>
    <w:link w:val="Nadpis3"/>
    <w:rsid w:val="006C7218"/>
    <w:rPr>
      <w:rFonts w:ascii="Arial" w:eastAsia="Times New Roman" w:hAnsi="Arial" w:cs="Arial"/>
      <w:b/>
      <w:bCs/>
      <w:sz w:val="26"/>
      <w:szCs w:val="26"/>
      <w:lang w:val="sl-SI" w:eastAsia="sl-SI"/>
    </w:rPr>
  </w:style>
  <w:style w:type="character" w:customStyle="1" w:styleId="Nadpis4Char">
    <w:name w:val="Nadpis 4 Char"/>
    <w:basedOn w:val="Standardnpsmoodstavce"/>
    <w:link w:val="Nadpis4"/>
    <w:rsid w:val="006C7218"/>
    <w:rPr>
      <w:rFonts w:ascii="Times New Roman" w:eastAsia="Times New Roman" w:hAnsi="Times New Roman" w:cs="Times New Roman"/>
      <w:b/>
      <w:bCs/>
      <w:sz w:val="28"/>
      <w:szCs w:val="28"/>
      <w:lang w:val="sl-SI" w:eastAsia="sl-SI"/>
    </w:rPr>
  </w:style>
  <w:style w:type="character" w:customStyle="1" w:styleId="Nadpis5Char">
    <w:name w:val="Nadpis 5 Char"/>
    <w:basedOn w:val="Standardnpsmoodstavce"/>
    <w:link w:val="Nadpis5"/>
    <w:rsid w:val="006C7218"/>
    <w:rPr>
      <w:rFonts w:ascii="Times New Roman" w:eastAsia="Times New Roman" w:hAnsi="Times New Roman" w:cs="Times New Roman"/>
      <w:b/>
      <w:bCs/>
      <w:i/>
      <w:iCs/>
      <w:sz w:val="26"/>
      <w:szCs w:val="26"/>
      <w:lang w:val="sl-SI" w:eastAsia="sl-SI"/>
    </w:rPr>
  </w:style>
  <w:style w:type="character" w:customStyle="1" w:styleId="Nadpis6Char">
    <w:name w:val="Nadpis 6 Char"/>
    <w:basedOn w:val="Standardnpsmoodstavce"/>
    <w:link w:val="Nadpis6"/>
    <w:rsid w:val="006C7218"/>
    <w:rPr>
      <w:rFonts w:ascii="Times New Roman" w:eastAsia="Times New Roman" w:hAnsi="Times New Roman" w:cs="Times New Roman"/>
      <w:b/>
      <w:bCs/>
      <w:lang w:val="sl-SI" w:eastAsia="sl-SI"/>
    </w:rPr>
  </w:style>
  <w:style w:type="character" w:customStyle="1" w:styleId="Nadpis7Char">
    <w:name w:val="Nadpis 7 Char"/>
    <w:basedOn w:val="Standardnpsmoodstavce"/>
    <w:link w:val="Nadpis7"/>
    <w:rsid w:val="006C7218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customStyle="1" w:styleId="Nadpis8Char">
    <w:name w:val="Nadpis 8 Char"/>
    <w:basedOn w:val="Standardnpsmoodstavce"/>
    <w:link w:val="Nadpis8"/>
    <w:rsid w:val="006C7218"/>
    <w:rPr>
      <w:rFonts w:ascii="Times New Roman" w:eastAsia="Times New Roman" w:hAnsi="Times New Roman" w:cs="Times New Roman"/>
      <w:i/>
      <w:iCs/>
      <w:sz w:val="24"/>
      <w:szCs w:val="24"/>
      <w:lang w:val="sl-SI" w:eastAsia="sl-SI"/>
    </w:rPr>
  </w:style>
  <w:style w:type="character" w:customStyle="1" w:styleId="Nadpis9Char">
    <w:name w:val="Nadpis 9 Char"/>
    <w:basedOn w:val="Standardnpsmoodstavce"/>
    <w:link w:val="Nadpis9"/>
    <w:rsid w:val="006C7218"/>
    <w:rPr>
      <w:rFonts w:ascii="Arial" w:eastAsia="Times New Roman" w:hAnsi="Arial" w:cs="Arial"/>
      <w:lang w:val="sl-SI"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443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13</cp:revision>
  <dcterms:created xsi:type="dcterms:W3CDTF">2010-01-06T21:56:00Z</dcterms:created>
  <dcterms:modified xsi:type="dcterms:W3CDTF">2010-01-21T14:35:00Z</dcterms:modified>
</cp:coreProperties>
</file>