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1C" w:rsidRPr="00B378A2" w:rsidRDefault="0087331C" w:rsidP="0087331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78A2">
        <w:rPr>
          <w:rFonts w:ascii="Times New Roman" w:hAnsi="Times New Roman" w:cs="Times New Roman"/>
          <w:sz w:val="36"/>
          <w:szCs w:val="36"/>
        </w:rPr>
        <w:t>Bezpečnostní list</w:t>
      </w:r>
    </w:p>
    <w:p w:rsidR="0087331C" w:rsidRPr="0095508F" w:rsidRDefault="0087331C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331C" w:rsidRPr="0095508F" w:rsidRDefault="0087331C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87331C" w:rsidRPr="0095508F" w:rsidRDefault="0087331C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95508F">
        <w:rPr>
          <w:rFonts w:ascii="Times New Roman" w:hAnsi="Times New Roman" w:cs="Times New Roman"/>
          <w:sz w:val="24"/>
          <w:szCs w:val="24"/>
        </w:rPr>
        <w:t xml:space="preserve"> :</w:t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MODELHART  SPRAY </w:t>
      </w:r>
    </w:p>
    <w:p w:rsidR="0087331C" w:rsidRPr="0095508F" w:rsidRDefault="0087331C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95508F">
        <w:rPr>
          <w:rFonts w:ascii="Times New Roman" w:hAnsi="Times New Roman" w:cs="Times New Roman"/>
          <w:sz w:val="24"/>
          <w:szCs w:val="24"/>
        </w:rPr>
        <w:t>:</w:t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>.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>.</w:t>
      </w:r>
    </w:p>
    <w:p w:rsidR="0087331C" w:rsidRPr="0095508F" w:rsidRDefault="0087331C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 xml:space="preserve"> 26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DOL 1</w:t>
      </w:r>
    </w:p>
    <w:p w:rsidR="0087331C" w:rsidRPr="0095508F" w:rsidRDefault="0087331C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GRAD</w:t>
      </w:r>
    </w:p>
    <w:p w:rsidR="0087331C" w:rsidRPr="0095508F" w:rsidRDefault="0087331C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Telefon/Fax</w:t>
      </w:r>
      <w:r w:rsidRPr="0095508F">
        <w:rPr>
          <w:rFonts w:ascii="Times New Roman" w:hAnsi="Times New Roman" w:cs="Times New Roman"/>
          <w:sz w:val="24"/>
          <w:szCs w:val="24"/>
        </w:rPr>
        <w:t xml:space="preserve"> 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87331C" w:rsidRPr="0095508F" w:rsidRDefault="0087331C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95508F">
        <w:rPr>
          <w:rFonts w:ascii="Times New Roman" w:hAnsi="Times New Roman" w:cs="Times New Roman"/>
          <w:sz w:val="24"/>
          <w:szCs w:val="24"/>
        </w:rPr>
        <w:t>:</w:t>
      </w:r>
      <w:r w:rsidRPr="0095508F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F97739" w:rsidRPr="0095508F" w:rsidRDefault="00F97739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7739" w:rsidRPr="0095508F" w:rsidRDefault="00F97739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4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3"/>
        <w:gridCol w:w="2009"/>
        <w:gridCol w:w="2010"/>
        <w:gridCol w:w="1435"/>
        <w:gridCol w:w="2296"/>
      </w:tblGrid>
      <w:tr w:rsidR="00F97739" w:rsidRPr="0095508F" w:rsidTr="00F964CB">
        <w:trPr>
          <w:trHeight w:val="1070"/>
        </w:trPr>
        <w:tc>
          <w:tcPr>
            <w:tcW w:w="1723" w:type="dxa"/>
            <w:vAlign w:val="center"/>
          </w:tcPr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2009" w:type="dxa"/>
            <w:vAlign w:val="center"/>
          </w:tcPr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Číslo INDEX</w:t>
            </w:r>
          </w:p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Číslo CAS</w:t>
            </w:r>
          </w:p>
        </w:tc>
        <w:tc>
          <w:tcPr>
            <w:tcW w:w="2010" w:type="dxa"/>
            <w:vAlign w:val="center"/>
          </w:tcPr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%</w:t>
            </w:r>
          </w:p>
        </w:tc>
        <w:tc>
          <w:tcPr>
            <w:tcW w:w="1435" w:type="dxa"/>
            <w:vAlign w:val="center"/>
          </w:tcPr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296" w:type="dxa"/>
            <w:vAlign w:val="center"/>
          </w:tcPr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508F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proofErr w:type="spellStart"/>
            <w:r w:rsidRPr="0095508F">
              <w:rPr>
                <w:rFonts w:ascii="Times New Roman" w:hAnsi="Times New Roman"/>
                <w:sz w:val="24"/>
                <w:szCs w:val="24"/>
              </w:rPr>
              <w:t>věty</w:t>
            </w:r>
            <w:proofErr w:type="spellEnd"/>
          </w:p>
          <w:p w:rsidR="00F97739" w:rsidRPr="0095508F" w:rsidRDefault="00F97739" w:rsidP="0095508F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739" w:rsidRPr="0095508F" w:rsidTr="00F97739">
        <w:trPr>
          <w:trHeight w:val="116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n-butyl acetát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607-025-00-1</w:t>
            </w:r>
          </w:p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204-658-1</w:t>
            </w:r>
          </w:p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123-86-4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&lt;70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pStyle w:val="Zhlav"/>
              <w:spacing w:line="360" w:lineRule="auto"/>
              <w:rPr>
                <w:szCs w:val="24"/>
              </w:rPr>
            </w:pPr>
            <w:r w:rsidRPr="0095508F">
              <w:rPr>
                <w:szCs w:val="24"/>
              </w:rPr>
              <w:t>R:10-66-67</w:t>
            </w:r>
          </w:p>
          <w:p w:rsidR="00F97739" w:rsidRPr="0095508F" w:rsidRDefault="00F97739" w:rsidP="0095508F">
            <w:pPr>
              <w:pStyle w:val="Zhlav"/>
              <w:spacing w:line="360" w:lineRule="auto"/>
              <w:rPr>
                <w:szCs w:val="24"/>
              </w:rPr>
            </w:pPr>
            <w:r w:rsidRPr="0095508F">
              <w:rPr>
                <w:szCs w:val="24"/>
              </w:rPr>
              <w:t>S:(2-)25</w:t>
            </w:r>
          </w:p>
        </w:tc>
      </w:tr>
      <w:tr w:rsidR="00F97739" w:rsidRPr="0095508F" w:rsidTr="00F97739">
        <w:trPr>
          <w:trHeight w:val="116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2-propanol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603-003-00-0</w:t>
            </w:r>
          </w:p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200-661-7</w:t>
            </w:r>
          </w:p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67-63-0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0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39" w:rsidRPr="0095508F" w:rsidRDefault="00F97739" w:rsidP="0095508F">
            <w:pPr>
              <w:pStyle w:val="Zhlav"/>
              <w:spacing w:line="360" w:lineRule="auto"/>
              <w:rPr>
                <w:szCs w:val="24"/>
              </w:rPr>
            </w:pPr>
            <w:r w:rsidRPr="0095508F">
              <w:rPr>
                <w:szCs w:val="24"/>
              </w:rPr>
              <w:t>R11</w:t>
            </w:r>
          </w:p>
          <w:p w:rsidR="00F97739" w:rsidRPr="0095508F" w:rsidRDefault="00F97739" w:rsidP="0095508F">
            <w:pPr>
              <w:pStyle w:val="Zhlav"/>
              <w:spacing w:line="360" w:lineRule="auto"/>
              <w:rPr>
                <w:szCs w:val="24"/>
              </w:rPr>
            </w:pPr>
            <w:r w:rsidRPr="0095508F">
              <w:rPr>
                <w:szCs w:val="24"/>
              </w:rPr>
              <w:t>S(2)-7-16</w:t>
            </w:r>
          </w:p>
        </w:tc>
      </w:tr>
    </w:tbl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D5BF5" w:rsidRPr="0095508F" w:rsidRDefault="009D5BF5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Směs vzduchu a výparů může být výbušná.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Může způsobit podráždění očí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Chemické/fyzikální rizika: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="00204DAF" w:rsidRPr="0095508F">
        <w:rPr>
          <w:rFonts w:ascii="Times New Roman" w:hAnsi="Times New Roman" w:cs="Times New Roman"/>
          <w:sz w:val="24"/>
          <w:szCs w:val="24"/>
        </w:rPr>
        <w:t>Vysoce hořlavý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5BF5" w:rsidRPr="0095508F" w:rsidRDefault="009D5BF5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</w:t>
      </w:r>
      <w:r w:rsidRPr="0095508F">
        <w:rPr>
          <w:rFonts w:ascii="Times New Roman" w:hAnsi="Times New Roman" w:cs="Times New Roman"/>
          <w:i/>
          <w:sz w:val="24"/>
          <w:szCs w:val="24"/>
        </w:rPr>
        <w:t>Vdechnutí: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oblečení. Vyhledejte lékařskou pomoc. Pokud postižený nedýchá,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poskytněte umělé dýchaní. Pokud se dostaví bezvědomí, transportujte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ve stabilizované poloze.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lastRenderedPageBreak/>
        <w:t>Oční kontakt: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víčky. Vyhledejte lékaře pokud potíže přetrvají.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Spolknutí: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Nevyvolávejte zvracení. Vypláchněte ústa vodou a vypijte 100ml vody.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Vyhledejte lékařskou pomoc. Nevyvolávejte zvracení. Při zvracení je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možné poškození plic a chemický zápal plic. </w:t>
      </w:r>
    </w:p>
    <w:p w:rsidR="009D5BF5" w:rsidRPr="0095508F" w:rsidRDefault="009D5BF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5BF5" w:rsidRPr="0095508F" w:rsidRDefault="009D5BF5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Protipožární opatření</w:t>
      </w:r>
      <w:r w:rsidRPr="0095508F">
        <w:rPr>
          <w:rFonts w:ascii="Times New Roman" w:hAnsi="Times New Roman" w:cs="Times New Roman"/>
          <w:b/>
          <w:sz w:val="24"/>
          <w:szCs w:val="24"/>
        </w:rPr>
        <w:tab/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 w:rsidRPr="0095508F">
        <w:rPr>
          <w:rFonts w:ascii="Times New Roman" w:hAnsi="Times New Roman" w:cs="Times New Roman"/>
          <w:sz w:val="24"/>
          <w:szCs w:val="24"/>
        </w:rPr>
        <w:t>:</w:t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oxid uhličitý, práškový hasicí přístroj nebo rozptýlený proud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vody. Větší požáry práškovými hasicími přístroji nebo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rozptýlený proud vody.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Plný proud vody.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Nebezpečné produkty rozkladu:</w:t>
      </w:r>
      <w:r w:rsidRPr="0095508F">
        <w:rPr>
          <w:rFonts w:ascii="Times New Roman" w:hAnsi="Times New Roman" w:cs="Times New Roman"/>
          <w:sz w:val="24"/>
          <w:szCs w:val="24"/>
        </w:rPr>
        <w:t xml:space="preserve"> Hoření může způsobit tvoření explozivních směsí se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vzduchem.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Ochranné pomůcky: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Použijte dýchací přístroj.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Ohrožené nádoby s nebezpečnými přípravky musí být zchlazeny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rozptýleným proudem vody.</w:t>
      </w:r>
    </w:p>
    <w:p w:rsidR="00527E95" w:rsidRPr="0095508F" w:rsidRDefault="00527E9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BF5" w:rsidRPr="0095508F" w:rsidRDefault="009D5BF5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Ujistěte se, že je prostor dobře větrán. Noste ochranné oblečení.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Uchovejte v dostatečné vzdálenosti od zdrojů požáru a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elektrostatických výbojů. Nedýchejte výpary.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Přípravek se nesmí dostat do kanalizace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Čištění: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9D5BF5" w:rsidRPr="0095508F" w:rsidRDefault="009D5BF5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Nebezpečí exploze směsi výparů a vzduchu. Volejte hasiče.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95508F">
        <w:rPr>
          <w:rFonts w:ascii="Times New Roman" w:hAnsi="Times New Roman" w:cs="Times New Roman"/>
          <w:b/>
          <w:sz w:val="24"/>
          <w:szCs w:val="24"/>
        </w:rPr>
        <w:tab/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95508F">
        <w:rPr>
          <w:rFonts w:ascii="Times New Roman" w:hAnsi="Times New Roman" w:cs="Times New Roman"/>
          <w:sz w:val="24"/>
          <w:szCs w:val="24"/>
        </w:rPr>
        <w:t xml:space="preserve"> Zajistěte dostatečnou ventilaci na pracovišti i u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podlahy. Pára je těžší než vzduch a spolu s ním tvoří výbušnou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směs. Uchovejte v dostatečné vzdálenosti od zdrojů požáru a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elektrostatických výbojů.</w:t>
      </w:r>
      <w:r w:rsidRPr="0095508F">
        <w:rPr>
          <w:rFonts w:ascii="Times New Roman" w:hAnsi="Times New Roman" w:cs="Times New Roman"/>
          <w:sz w:val="24"/>
          <w:szCs w:val="24"/>
        </w:rPr>
        <w:tab/>
      </w:r>
    </w:p>
    <w:p w:rsidR="002B771C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 xml:space="preserve">Podlaha musí být nepropustná a odolná proti rozpouštědlům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V dobře větrané místnosti v originálních obalech při pokojové </w:t>
      </w:r>
      <w:r w:rsidRPr="0095508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 xml:space="preserve">teplotě. Nevystavujte přímému slunečnímu záření a vyšším 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teplotám.</w:t>
      </w:r>
    </w:p>
    <w:p w:rsidR="00527E95" w:rsidRPr="0095508F" w:rsidRDefault="00527E95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 xml:space="preserve">Technické požadavky: </w:t>
      </w:r>
      <w:r w:rsidRPr="0095508F">
        <w:rPr>
          <w:rFonts w:ascii="Times New Roman" w:hAnsi="Times New Roman" w:cs="Times New Roman"/>
          <w:sz w:val="24"/>
          <w:szCs w:val="24"/>
        </w:rPr>
        <w:tab/>
        <w:t>Pod bodem 7 (pokud zde nejsou další informace)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F0204A" w:rsidRPr="0095508F" w:rsidRDefault="0095508F" w:rsidP="009550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Butyl acetát</w:t>
      </w:r>
      <w:r w:rsidR="00F0204A" w:rsidRPr="0095508F">
        <w:rPr>
          <w:rFonts w:ascii="Times New Roman" w:hAnsi="Times New Roman" w:cs="Times New Roman"/>
          <w:i/>
          <w:sz w:val="24"/>
          <w:szCs w:val="24"/>
        </w:rPr>
        <w:t>:</w:t>
      </w:r>
      <w:r w:rsidR="00F0204A" w:rsidRPr="0095508F">
        <w:rPr>
          <w:rFonts w:ascii="Times New Roman" w:hAnsi="Times New Roman" w:cs="Times New Roman"/>
          <w:i/>
          <w:sz w:val="24"/>
          <w:szCs w:val="24"/>
        </w:rPr>
        <w:tab/>
      </w:r>
      <w:r w:rsidR="00F0204A" w:rsidRPr="0095508F">
        <w:rPr>
          <w:rFonts w:ascii="Times New Roman" w:hAnsi="Times New Roman" w:cs="Times New Roman"/>
          <w:i/>
          <w:sz w:val="24"/>
          <w:szCs w:val="24"/>
        </w:rPr>
        <w:tab/>
      </w:r>
      <w:r w:rsidR="00F0204A" w:rsidRPr="0095508F">
        <w:rPr>
          <w:rFonts w:ascii="Times New Roman" w:hAnsi="Times New Roman" w:cs="Times New Roman"/>
          <w:i/>
          <w:sz w:val="24"/>
          <w:szCs w:val="24"/>
        </w:rPr>
        <w:tab/>
      </w:r>
      <w:r w:rsidR="00F0204A" w:rsidRPr="0095508F">
        <w:rPr>
          <w:rFonts w:ascii="Times New Roman" w:hAnsi="Times New Roman" w:cs="Times New Roman"/>
          <w:sz w:val="24"/>
          <w:szCs w:val="24"/>
        </w:rPr>
        <w:t>OEL 950mg/m3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95508F">
        <w:rPr>
          <w:rFonts w:ascii="Times New Roman" w:hAnsi="Times New Roman" w:cs="Times New Roman"/>
          <w:sz w:val="24"/>
          <w:szCs w:val="24"/>
        </w:rPr>
        <w:tab/>
        <w:t>Není potřeba pokud se manipuluje dle pokynů.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Noste vhodné ochranné oblečení odolné proti rozpouštědlům.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Noste ochranné brýle</w:t>
      </w:r>
      <w:r w:rsidRPr="0095508F">
        <w:rPr>
          <w:rFonts w:ascii="Times New Roman" w:hAnsi="Times New Roman" w:cs="Times New Roman"/>
          <w:i/>
          <w:sz w:val="24"/>
          <w:szCs w:val="24"/>
        </w:rPr>
        <w:t>.</w:t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Ochrana rukou</w:t>
      </w:r>
      <w:r w:rsidRPr="0095508F">
        <w:rPr>
          <w:rFonts w:ascii="Times New Roman" w:hAnsi="Times New Roman" w:cs="Times New Roman"/>
          <w:sz w:val="24"/>
          <w:szCs w:val="24"/>
        </w:rPr>
        <w:t>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Noste vhodné rukavice odolné proti rozpouštědlům.</w:t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Obecné bezpečnostní a hygienická opatření:</w:t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Špinavé oblečení okamžitě sundejte. Nevdechujte plyn, výpary ani aerosol. Během práce nejezte, nepijte ani nekuřte. Umyjte si ruce po ukončení práce i během přestávek.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kapalina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>Barva:</w:t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žlutá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aromatický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26°C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nerozpustný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Hustota při 20°C: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0,9 g/</w:t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 xml:space="preserve">Nebezpečné produkty rozkladu: </w:t>
      </w:r>
      <w:r w:rsidRPr="0095508F">
        <w:rPr>
          <w:rFonts w:ascii="Times New Roman" w:hAnsi="Times New Roman" w:cs="Times New Roman"/>
          <w:iCs/>
          <w:sz w:val="24"/>
          <w:szCs w:val="24"/>
        </w:rPr>
        <w:t>Při zahřátí jsou produkovány plyny.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Cs/>
          <w:sz w:val="24"/>
          <w:szCs w:val="24"/>
        </w:rPr>
        <w:t>.</w:t>
      </w: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Akutní toxicita: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Vdechování výrobku je zdraví nebezpečné.</w:t>
      </w:r>
    </w:p>
    <w:p w:rsidR="00F0204A" w:rsidRPr="0095508F" w:rsidRDefault="00F0204A" w:rsidP="0095508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Primární citlivost: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Oči jsou na výrobek citlivé.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Přípravek se nesmí dostat do kanalizace, do vody a podzemních vod.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95508F">
        <w:rPr>
          <w:rFonts w:ascii="Times New Roman" w:hAnsi="Times New Roman" w:cs="Times New Roman"/>
          <w:b/>
          <w:sz w:val="24"/>
          <w:szCs w:val="24"/>
        </w:rPr>
        <w:lastRenderedPageBreak/>
        <w:t>Likvidace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>Doporučení:</w:t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</w:rPr>
        <w:t xml:space="preserve">Nelikvidujte spolu s domovním odpadem.  Přípravek se nesmí dostat do </w:t>
      </w:r>
      <w:r w:rsidRPr="0095508F">
        <w:rPr>
          <w:rFonts w:ascii="Times New Roman" w:hAnsi="Times New Roman" w:cs="Times New Roman"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</w:rPr>
        <w:tab/>
        <w:t>kanalizace. Použijte detergent pokud se malé množství dostalo do vody.</w:t>
      </w:r>
    </w:p>
    <w:p w:rsidR="00F0204A" w:rsidRPr="0095508F" w:rsidRDefault="00F0204A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F0204A" w:rsidRPr="0095508F" w:rsidRDefault="00F0204A" w:rsidP="009550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</w:p>
    <w:p w:rsidR="00F0204A" w:rsidRPr="0095508F" w:rsidRDefault="00F0204A" w:rsidP="0095508F">
      <w:pPr>
        <w:pStyle w:val="Nadpis3"/>
        <w:spacing w:line="360" w:lineRule="auto"/>
        <w:rPr>
          <w:rFonts w:ascii="Times New Roman" w:hAnsi="Times New Roman"/>
          <w:sz w:val="24"/>
          <w:szCs w:val="24"/>
          <w:lang w:val="cs-CZ"/>
        </w:rPr>
      </w:pPr>
      <w:r w:rsidRPr="0095508F">
        <w:rPr>
          <w:rFonts w:ascii="Times New Roman" w:hAnsi="Times New Roman"/>
          <w:sz w:val="24"/>
          <w:szCs w:val="24"/>
          <w:lang w:val="cs-CZ"/>
        </w:rPr>
        <w:t>Pozemní/Železniční doprava:</w:t>
      </w:r>
      <w:r w:rsidRPr="0095508F">
        <w:rPr>
          <w:rFonts w:ascii="Times New Roman" w:hAnsi="Times New Roman"/>
          <w:sz w:val="24"/>
          <w:szCs w:val="24"/>
          <w:lang w:val="cs-CZ"/>
        </w:rPr>
        <w:tab/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95508F">
        <w:rPr>
          <w:rFonts w:ascii="Times New Roman" w:hAnsi="Times New Roman" w:cs="Times New Roman"/>
          <w:sz w:val="24"/>
          <w:szCs w:val="24"/>
          <w:lang w:eastAsia="cs-CZ"/>
        </w:rPr>
        <w:t>UN číslo</w:t>
      </w:r>
      <w:r w:rsidRPr="0095508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5508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5508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5508F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5508F">
        <w:rPr>
          <w:rFonts w:ascii="Times New Roman" w:hAnsi="Times New Roman" w:cs="Times New Roman"/>
          <w:sz w:val="24"/>
          <w:szCs w:val="24"/>
          <w:lang w:eastAsia="cs-CZ"/>
        </w:rPr>
        <w:tab/>
        <w:t>1219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ADR / RID třída: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F1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33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95508F">
        <w:rPr>
          <w:rFonts w:ascii="Times New Roman" w:hAnsi="Times New Roman" w:cs="Times New Roman"/>
          <w:sz w:val="24"/>
          <w:szCs w:val="24"/>
        </w:rPr>
        <w:t>Is</w:t>
      </w:r>
      <w:r w:rsidRPr="0095508F">
        <w:rPr>
          <w:rFonts w:ascii="Times New Roman" w:hAnsi="Times New Roman" w:cs="Times New Roman"/>
          <w:sz w:val="24"/>
          <w:szCs w:val="24"/>
        </w:rPr>
        <w:t>opropyl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 xml:space="preserve"> alkohol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II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Mořská doprava: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IMDG třída: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Stránka: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3244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UN číslo: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1219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>II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EMS číslo: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3-06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MFAG: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305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Isopropyl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 xml:space="preserve"> alkohol</w:t>
      </w:r>
    </w:p>
    <w:p w:rsidR="00F0204A" w:rsidRPr="0095508F" w:rsidRDefault="00F0204A" w:rsidP="0095508F">
      <w:pPr>
        <w:pStyle w:val="Nadpis3"/>
        <w:spacing w:line="360" w:lineRule="auto"/>
        <w:rPr>
          <w:rFonts w:ascii="Times New Roman" w:hAnsi="Times New Roman"/>
          <w:sz w:val="24"/>
          <w:szCs w:val="24"/>
          <w:lang w:val="cs-CZ"/>
        </w:rPr>
      </w:pPr>
      <w:r w:rsidRPr="0095508F">
        <w:rPr>
          <w:rFonts w:ascii="Times New Roman" w:hAnsi="Times New Roman"/>
          <w:sz w:val="24"/>
          <w:szCs w:val="24"/>
          <w:lang w:val="cs-CZ"/>
        </w:rPr>
        <w:t>Letecká doprava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3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UN číslo: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1</w:t>
      </w:r>
      <w:r w:rsidR="00E107C4" w:rsidRPr="0095508F">
        <w:rPr>
          <w:rFonts w:ascii="Times New Roman" w:hAnsi="Times New Roman" w:cs="Times New Roman"/>
          <w:sz w:val="24"/>
          <w:szCs w:val="24"/>
        </w:rPr>
        <w:t>219</w:t>
      </w:r>
    </w:p>
    <w:p w:rsidR="00F0204A" w:rsidRPr="0095508F" w:rsidRDefault="00F0204A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Balicí skupina::</w:t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II</w:t>
      </w:r>
    </w:p>
    <w:p w:rsidR="00E107C4" w:rsidRPr="0095508F" w:rsidRDefault="00E107C4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i/>
          <w:sz w:val="24"/>
          <w:szCs w:val="24"/>
        </w:rPr>
        <w:t>Řádný přepravní název: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5508F">
        <w:rPr>
          <w:rFonts w:ascii="Times New Roman" w:hAnsi="Times New Roman" w:cs="Times New Roman"/>
          <w:sz w:val="24"/>
          <w:szCs w:val="24"/>
        </w:rPr>
        <w:t>Isopropyl</w:t>
      </w:r>
      <w:proofErr w:type="spellEnd"/>
      <w:r w:rsidRPr="0095508F">
        <w:rPr>
          <w:rFonts w:ascii="Times New Roman" w:hAnsi="Times New Roman" w:cs="Times New Roman"/>
          <w:sz w:val="24"/>
          <w:szCs w:val="24"/>
        </w:rPr>
        <w:t xml:space="preserve"> alkohol</w:t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DAF" w:rsidRPr="0095508F" w:rsidRDefault="00204DAF" w:rsidP="009550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95508F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204DAF" w:rsidRPr="0095508F" w:rsidRDefault="00204DAF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5508F">
        <w:rPr>
          <w:rFonts w:ascii="Times New Roman" w:hAnsi="Times New Roman" w:cs="Times New Roman"/>
          <w:i/>
          <w:iCs/>
          <w:sz w:val="24"/>
          <w:szCs w:val="24"/>
        </w:rPr>
        <w:t>Symboly:</w:t>
      </w:r>
      <w:r w:rsidRPr="0095508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50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                                                      </w:t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>F</w:t>
      </w:r>
    </w:p>
    <w:p w:rsidR="00204DAF" w:rsidRPr="0095508F" w:rsidRDefault="00204DAF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              </w:t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  <w:t xml:space="preserve">    </w:t>
      </w:r>
      <w:r w:rsidRPr="0095508F">
        <w:rPr>
          <w:rFonts w:ascii="Times New Roman" w:hAnsi="Times New Roman" w:cs="Times New Roman"/>
          <w:iCs/>
          <w:noProof/>
          <w:sz w:val="24"/>
          <w:szCs w:val="24"/>
          <w:lang w:eastAsia="cs-CZ"/>
        </w:rPr>
        <w:drawing>
          <wp:inline distT="0" distB="0" distL="0" distR="0">
            <wp:extent cx="1201420" cy="1201420"/>
            <wp:effectExtent l="19050" t="0" r="0" b="0"/>
            <wp:docPr id="4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AF" w:rsidRPr="0095508F" w:rsidRDefault="00204DAF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 xml:space="preserve"> </w:t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  <w:lang w:val="en-GB"/>
        </w:rPr>
        <w:tab/>
      </w:r>
      <w:r w:rsidRPr="0095508F">
        <w:rPr>
          <w:rFonts w:ascii="Times New Roman" w:hAnsi="Times New Roman" w:cs="Times New Roman"/>
          <w:iCs/>
          <w:sz w:val="24"/>
          <w:szCs w:val="24"/>
        </w:rPr>
        <w:tab/>
        <w:t>Vysoce hořlavý</w:t>
      </w:r>
    </w:p>
    <w:p w:rsidR="00204DAF" w:rsidRPr="0095508F" w:rsidRDefault="00204DAF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R-věty:</w:t>
      </w:r>
      <w:r w:rsidRPr="0095508F">
        <w:rPr>
          <w:rFonts w:ascii="Times New Roman" w:hAnsi="Times New Roman" w:cs="Times New Roman"/>
          <w:sz w:val="24"/>
          <w:szCs w:val="24"/>
        </w:rPr>
        <w:tab/>
        <w:t>R11: Vysoce hořlavý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>S-věty:</w:t>
      </w: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S2: Uchovávejte z dosahu dětí</w:t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S7: Uchovávejte obal těsně uzavřený</w:t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508F">
        <w:rPr>
          <w:rFonts w:ascii="Times New Roman" w:hAnsi="Times New Roman" w:cs="Times New Roman"/>
          <w:sz w:val="24"/>
          <w:szCs w:val="24"/>
        </w:rPr>
        <w:tab/>
      </w:r>
      <w:r w:rsidRPr="0095508F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DAF" w:rsidRPr="0095508F" w:rsidRDefault="00204DAF" w:rsidP="009550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95508F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204DAF" w:rsidRPr="0095508F" w:rsidRDefault="00204DAF" w:rsidP="00955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5508F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204DAF" w:rsidRPr="0095508F" w:rsidRDefault="00204DAF" w:rsidP="009550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04A" w:rsidRPr="00204DAF" w:rsidRDefault="00F0204A" w:rsidP="00F0204A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0204A" w:rsidRPr="00204DAF" w:rsidSect="002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0034A"/>
    <w:rsid w:val="00204DAF"/>
    <w:rsid w:val="002B771C"/>
    <w:rsid w:val="00527E95"/>
    <w:rsid w:val="00823622"/>
    <w:rsid w:val="0087331C"/>
    <w:rsid w:val="00946B8A"/>
    <w:rsid w:val="0095508F"/>
    <w:rsid w:val="009D5BF5"/>
    <w:rsid w:val="00D0034A"/>
    <w:rsid w:val="00D260EB"/>
    <w:rsid w:val="00DA1AF8"/>
    <w:rsid w:val="00DD2EFA"/>
    <w:rsid w:val="00E107C4"/>
    <w:rsid w:val="00F0204A"/>
    <w:rsid w:val="00F200D4"/>
    <w:rsid w:val="00F9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1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7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773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B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F97739"/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Zhlav">
    <w:name w:val="header"/>
    <w:basedOn w:val="Normln"/>
    <w:link w:val="ZhlavChar"/>
    <w:semiHidden/>
    <w:rsid w:val="00F977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F97739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7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2010-01-17T12:37:00Z</dcterms:created>
  <dcterms:modified xsi:type="dcterms:W3CDTF">2010-01-18T20:24:00Z</dcterms:modified>
</cp:coreProperties>
</file>