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2D" w:rsidRPr="0022615D" w:rsidRDefault="00C8582D" w:rsidP="0022615D">
      <w:pPr>
        <w:spacing w:after="0"/>
        <w:jc w:val="center"/>
        <w:rPr>
          <w:b/>
          <w:sz w:val="96"/>
        </w:rPr>
      </w:pPr>
      <w:r w:rsidRPr="0022615D">
        <w:rPr>
          <w:b/>
          <w:sz w:val="96"/>
        </w:rPr>
        <w:t>TICKOMED 1</w:t>
      </w:r>
    </w:p>
    <w:p w:rsidR="00C8582D" w:rsidRPr="0022615D" w:rsidRDefault="00C8582D" w:rsidP="0022615D">
      <w:pPr>
        <w:spacing w:after="0"/>
        <w:jc w:val="center"/>
        <w:rPr>
          <w:b/>
        </w:rPr>
      </w:pPr>
      <w:r w:rsidRPr="0022615D">
        <w:rPr>
          <w:b/>
        </w:rPr>
        <w:t>Návod k použití</w:t>
      </w: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  <w:r>
        <w:t>Univerzální čisticí roztok na nástroje</w:t>
      </w:r>
    </w:p>
    <w:p w:rsidR="00C8582D" w:rsidRDefault="00C8582D" w:rsidP="00C8582D">
      <w:pPr>
        <w:spacing w:after="0"/>
      </w:pPr>
      <w:r>
        <w:t>Lze použít i pro ultrazvukové čističky</w:t>
      </w: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  <w:r>
        <w:t>Koncentrát, nezpůsobuje korozi</w:t>
      </w: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  <w:r>
        <w:t>Použití:</w:t>
      </w:r>
    </w:p>
    <w:p w:rsidR="00C8582D" w:rsidRDefault="00C8582D" w:rsidP="00C8582D">
      <w:pPr>
        <w:spacing w:after="0"/>
      </w:pPr>
      <w:proofErr w:type="gramStart"/>
      <w:r>
        <w:t>K  čištění</w:t>
      </w:r>
      <w:proofErr w:type="gramEnd"/>
      <w:r>
        <w:t xml:space="preserve"> všech typů dentálních nástrojů, protéz, rotačních nástrojů apod. Lze použít i </w:t>
      </w:r>
      <w:r w:rsidR="003A5BEC">
        <w:t>na</w:t>
      </w:r>
      <w:r>
        <w:t xml:space="preserve"> lehké kovy.</w:t>
      </w:r>
    </w:p>
    <w:p w:rsidR="00C8582D" w:rsidRDefault="00C8582D" w:rsidP="00C8582D">
      <w:pPr>
        <w:spacing w:after="0"/>
      </w:pPr>
      <w:r>
        <w:t xml:space="preserve">Pro zvýšení čisticího </w:t>
      </w:r>
      <w:proofErr w:type="gramStart"/>
      <w:r>
        <w:t>účinku  v případě</w:t>
      </w:r>
      <w:proofErr w:type="gramEnd"/>
      <w:r>
        <w:t xml:space="preserve"> silného znečištění vyhřejte lázeň na 60</w:t>
      </w:r>
      <w:r w:rsidR="003A5BEC">
        <w:rPr>
          <w:vertAlign w:val="superscript"/>
        </w:rPr>
        <w:t xml:space="preserve">o </w:t>
      </w:r>
      <w:r w:rsidR="003A5BEC">
        <w:t xml:space="preserve">C. Po vyjmutí z roztoku </w:t>
      </w:r>
      <w:r w:rsidR="00B06F40">
        <w:t>omyjte</w:t>
      </w:r>
      <w:r w:rsidR="003A5BEC">
        <w:t xml:space="preserve"> pečlivě nástroje pod tekoucí vodou.</w:t>
      </w: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  <w:r>
        <w:t xml:space="preserve">Dávkování: </w:t>
      </w:r>
    </w:p>
    <w:p w:rsidR="00C8582D" w:rsidRDefault="00C8582D" w:rsidP="00C8582D">
      <w:pPr>
        <w:spacing w:after="0"/>
      </w:pPr>
      <w:proofErr w:type="gramStart"/>
      <w:r>
        <w:t>-  pro</w:t>
      </w:r>
      <w:proofErr w:type="gramEnd"/>
      <w:r>
        <w:t xml:space="preserve"> použití v ultrazvukové čističce 3% roztok, doba čištění 2-10 minut</w:t>
      </w:r>
    </w:p>
    <w:p w:rsidR="00C8582D" w:rsidRDefault="00C8582D" w:rsidP="00C8582D">
      <w:pPr>
        <w:spacing w:after="0"/>
      </w:pPr>
      <w:r>
        <w:t>- pro použití bez ultrazvukové čističky 5% roztok</w:t>
      </w:r>
    </w:p>
    <w:p w:rsidR="00B06F40" w:rsidRDefault="00B06F40" w:rsidP="00C8582D">
      <w:pPr>
        <w:spacing w:after="0"/>
      </w:pPr>
    </w:p>
    <w:p w:rsidR="00B06F40" w:rsidRDefault="00B06F40" w:rsidP="00C8582D">
      <w:pPr>
        <w:spacing w:after="0"/>
      </w:pPr>
      <w:r>
        <w:t>Složení:</w:t>
      </w:r>
    </w:p>
    <w:p w:rsidR="00B06F40" w:rsidRDefault="00B06F40" w:rsidP="00C8582D">
      <w:pPr>
        <w:spacing w:after="0"/>
      </w:pPr>
      <w:r>
        <w:t xml:space="preserve"> 5-15% </w:t>
      </w:r>
      <w:proofErr w:type="spellStart"/>
      <w:r>
        <w:t>cetionic</w:t>
      </w:r>
      <w:r w:rsidR="0020682C">
        <w:t>ké</w:t>
      </w:r>
      <w:proofErr w:type="spellEnd"/>
      <w:r>
        <w:t xml:space="preserve"> </w:t>
      </w:r>
      <w:proofErr w:type="spellStart"/>
      <w:r>
        <w:t>tensid</w:t>
      </w:r>
      <w:r w:rsidR="0020682C">
        <w:t>y</w:t>
      </w:r>
      <w:proofErr w:type="spellEnd"/>
      <w:r>
        <w:t>, 5-15% non-</w:t>
      </w:r>
      <w:proofErr w:type="spellStart"/>
      <w:r>
        <w:t>ionic</w:t>
      </w:r>
      <w:r w:rsidR="0020682C">
        <w:t>ké</w:t>
      </w:r>
      <w:proofErr w:type="spellEnd"/>
      <w:r>
        <w:t xml:space="preserve"> </w:t>
      </w:r>
      <w:proofErr w:type="spellStart"/>
      <w:r>
        <w:t>tensid</w:t>
      </w:r>
      <w:r w:rsidR="0020682C">
        <w:t>y</w:t>
      </w:r>
      <w:proofErr w:type="spellEnd"/>
      <w:r>
        <w:t xml:space="preserve">, do </w:t>
      </w:r>
      <w:proofErr w:type="gramStart"/>
      <w:r>
        <w:t>5%</w:t>
      </w:r>
      <w:proofErr w:type="gramEnd"/>
      <w:r>
        <w:t xml:space="preserve"> fosfátů, komplexní činidla, </w:t>
      </w:r>
      <w:proofErr w:type="spellStart"/>
      <w:r>
        <w:t>protikorozivní</w:t>
      </w:r>
      <w:proofErr w:type="spellEnd"/>
      <w:r>
        <w:t xml:space="preserve"> přísady</w:t>
      </w:r>
    </w:p>
    <w:p w:rsidR="00B06F40" w:rsidRDefault="00B06F40" w:rsidP="00C8582D">
      <w:pPr>
        <w:spacing w:after="0"/>
      </w:pPr>
    </w:p>
    <w:p w:rsidR="00B06F40" w:rsidRDefault="00B06F40" w:rsidP="00C8582D">
      <w:pPr>
        <w:spacing w:after="0"/>
      </w:pPr>
      <w:r>
        <w:t>Biologicky odbouratelné, lehce alkalické, pH 9,9 při 1%</w:t>
      </w:r>
    </w:p>
    <w:p w:rsidR="00B06F40" w:rsidRDefault="00B06F40" w:rsidP="00C8582D">
      <w:pPr>
        <w:spacing w:after="0"/>
      </w:pP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</w:p>
    <w:p w:rsidR="00C8582D" w:rsidRDefault="00C8582D" w:rsidP="00C8582D">
      <w:pPr>
        <w:spacing w:after="0"/>
      </w:pPr>
    </w:p>
    <w:p w:rsidR="00C8582D" w:rsidRDefault="00C8582D" w:rsidP="00C8582D"/>
    <w:p w:rsidR="00C8582D" w:rsidRDefault="00C8582D" w:rsidP="00C8582D"/>
    <w:sectPr w:rsidR="00C8582D" w:rsidSect="00FD08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95" w:rsidRDefault="009A7B95" w:rsidP="009A7B95">
      <w:pPr>
        <w:spacing w:after="0" w:line="240" w:lineRule="auto"/>
      </w:pPr>
      <w:r>
        <w:separator/>
      </w:r>
    </w:p>
  </w:endnote>
  <w:endnote w:type="continuationSeparator" w:id="1">
    <w:p w:rsidR="009A7B95" w:rsidRDefault="009A7B95" w:rsidP="009A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95" w:rsidRDefault="009A7B95" w:rsidP="009A7B95">
    <w:pPr>
      <w:pStyle w:val="Zpat"/>
    </w:pPr>
    <w:r>
      <w:rPr>
        <w:sz w:val="20"/>
      </w:rPr>
      <w:t xml:space="preserve">INTERDENT, 100 00 Praha 10, </w:t>
    </w:r>
    <w:proofErr w:type="spellStart"/>
    <w:r>
      <w:rPr>
        <w:sz w:val="20"/>
      </w:rPr>
      <w:t>Foerstrova</w:t>
    </w:r>
    <w:proofErr w:type="spellEnd"/>
    <w:r>
      <w:rPr>
        <w:sz w:val="20"/>
      </w:rPr>
      <w:t xml:space="preserve"> 12, tel/fax:274 814 404, </w:t>
    </w:r>
    <w:hyperlink r:id="rId1" w:history="1">
      <w:r>
        <w:rPr>
          <w:rStyle w:val="Hypertextovodkaz"/>
          <w:sz w:val="20"/>
        </w:rPr>
        <w:t>interdent@interdent.cz</w:t>
      </w:r>
    </w:hyperlink>
    <w:r>
      <w:rPr>
        <w:sz w:val="20"/>
      </w:rPr>
      <w:t>, www.interdent.cz</w:t>
    </w:r>
  </w:p>
  <w:p w:rsidR="009A7B95" w:rsidRDefault="009A7B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95" w:rsidRDefault="009A7B95" w:rsidP="009A7B95">
      <w:pPr>
        <w:spacing w:after="0" w:line="240" w:lineRule="auto"/>
      </w:pPr>
      <w:r>
        <w:separator/>
      </w:r>
    </w:p>
  </w:footnote>
  <w:footnote w:type="continuationSeparator" w:id="1">
    <w:p w:rsidR="009A7B95" w:rsidRDefault="009A7B95" w:rsidP="009A7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30371"/>
    <w:multiLevelType w:val="hybridMultilevel"/>
    <w:tmpl w:val="1EA636A4"/>
    <w:lvl w:ilvl="0" w:tplc="4724BCD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79127107"/>
    <w:multiLevelType w:val="hybridMultilevel"/>
    <w:tmpl w:val="8BA47FA2"/>
    <w:lvl w:ilvl="0" w:tplc="68D2C6E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C8582D"/>
    <w:rsid w:val="0020682C"/>
    <w:rsid w:val="0022615D"/>
    <w:rsid w:val="003A5BEC"/>
    <w:rsid w:val="009A7B95"/>
    <w:rsid w:val="00B06F40"/>
    <w:rsid w:val="00C8582D"/>
    <w:rsid w:val="00FD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8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8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A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7B95"/>
  </w:style>
  <w:style w:type="paragraph" w:styleId="Zpat">
    <w:name w:val="footer"/>
    <w:basedOn w:val="Normln"/>
    <w:link w:val="ZpatChar"/>
    <w:semiHidden/>
    <w:unhideWhenUsed/>
    <w:rsid w:val="009A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9A7B95"/>
  </w:style>
  <w:style w:type="character" w:styleId="Hypertextovodkaz">
    <w:name w:val="Hyperlink"/>
    <w:basedOn w:val="Standardnpsmoodstavce"/>
    <w:semiHidden/>
    <w:rsid w:val="009A7B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dent@interden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2010-05-10T08:24:00Z</dcterms:created>
  <dcterms:modified xsi:type="dcterms:W3CDTF">2010-05-10T08:47:00Z</dcterms:modified>
</cp:coreProperties>
</file>